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61" w:rsidRDefault="00832739" w:rsidP="00AE5D8F">
      <w:pPr>
        <w:jc w:val="both"/>
        <w:rPr>
          <w:rFonts w:ascii="Batang" w:eastAsia="Batang" w:hAnsi="Batang"/>
          <w:b/>
          <w:sz w:val="24"/>
          <w:szCs w:val="24"/>
        </w:rPr>
      </w:pPr>
      <w:r>
        <w:rPr>
          <w:rFonts w:ascii="Batang" w:eastAsia="Batang" w:hAnsi="Batang"/>
          <w:b/>
          <w:noProof/>
          <w:sz w:val="24"/>
          <w:szCs w:val="24"/>
        </w:rPr>
        <w:drawing>
          <wp:anchor distT="0" distB="0" distL="114300" distR="114300" simplePos="0" relativeHeight="251658240" behindDoc="0" locked="0" layoutInCell="1" allowOverlap="1">
            <wp:simplePos x="0" y="0"/>
            <wp:positionH relativeFrom="column">
              <wp:posOffset>-5963</wp:posOffset>
            </wp:positionH>
            <wp:positionV relativeFrom="paragraph">
              <wp:posOffset>21861</wp:posOffset>
            </wp:positionV>
            <wp:extent cx="831069" cy="1588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sh Pag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1069" cy="1588283"/>
                    </a:xfrm>
                    <a:prstGeom prst="rect">
                      <a:avLst/>
                    </a:prstGeom>
                  </pic:spPr>
                </pic:pic>
              </a:graphicData>
            </a:graphic>
            <wp14:sizeRelV relativeFrom="margin">
              <wp14:pctHeight>0</wp14:pctHeight>
            </wp14:sizeRelV>
          </wp:anchor>
        </w:drawing>
      </w:r>
      <w:r w:rsidR="00F07A61">
        <w:rPr>
          <w:rFonts w:ascii="Batang" w:eastAsia="Batang" w:hAnsi="Batang"/>
          <w:b/>
          <w:sz w:val="24"/>
          <w:szCs w:val="24"/>
        </w:rPr>
        <w:t xml:space="preserve"> </w:t>
      </w:r>
    </w:p>
    <w:p w:rsidR="00D11FE3" w:rsidRDefault="00F07A61" w:rsidP="00AE5D8F">
      <w:pPr>
        <w:jc w:val="both"/>
        <w:rPr>
          <w:rFonts w:ascii="Batang" w:eastAsia="Batang" w:hAnsi="Batang"/>
          <w:b/>
          <w:sz w:val="24"/>
          <w:szCs w:val="24"/>
        </w:rPr>
      </w:pPr>
      <w:r>
        <w:rPr>
          <w:rFonts w:ascii="Batang" w:eastAsia="Batang" w:hAnsi="Batang"/>
          <w:b/>
          <w:sz w:val="24"/>
          <w:szCs w:val="24"/>
        </w:rPr>
        <w:t xml:space="preserve"> </w:t>
      </w:r>
    </w:p>
    <w:p w:rsidR="00520221" w:rsidRDefault="00520221" w:rsidP="00AE5D8F">
      <w:pPr>
        <w:jc w:val="both"/>
        <w:rPr>
          <w:rFonts w:ascii="Batang" w:eastAsia="Batang" w:hAnsi="Batang"/>
          <w:b/>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832739" w:rsidRDefault="00832739" w:rsidP="00AE5D8F">
      <w:pPr>
        <w:ind w:right="6930"/>
        <w:jc w:val="both"/>
        <w:rPr>
          <w:rFonts w:ascii="Century Gothic" w:eastAsia="Batang" w:hAnsi="Century Gothic"/>
          <w:sz w:val="14"/>
          <w:szCs w:val="14"/>
        </w:rPr>
      </w:pPr>
    </w:p>
    <w:p w:rsidR="00D761FB" w:rsidRPr="002715C6" w:rsidRDefault="007A4BF3" w:rsidP="00AE5D8F">
      <w:pPr>
        <w:ind w:right="6930"/>
        <w:jc w:val="both"/>
        <w:rPr>
          <w:rFonts w:ascii="Century Gothic" w:eastAsia="Batang" w:hAnsi="Century Gothic"/>
          <w:sz w:val="14"/>
          <w:szCs w:val="14"/>
        </w:rPr>
      </w:pPr>
      <w:r w:rsidRPr="002715C6">
        <w:rPr>
          <w:rFonts w:ascii="Century Gothic" w:eastAsia="Batang" w:hAnsi="Century Gothic"/>
          <w:sz w:val="14"/>
          <w:szCs w:val="14"/>
        </w:rPr>
        <w:t>1202 Parkway Drive</w:t>
      </w:r>
    </w:p>
    <w:p w:rsidR="00D761FB" w:rsidRPr="002715C6" w:rsidRDefault="00D761FB" w:rsidP="00AE5D8F">
      <w:pPr>
        <w:ind w:right="6930"/>
        <w:jc w:val="both"/>
        <w:rPr>
          <w:rFonts w:ascii="Century Gothic" w:eastAsia="Batang" w:hAnsi="Century Gothic"/>
          <w:sz w:val="14"/>
          <w:szCs w:val="14"/>
        </w:rPr>
      </w:pPr>
      <w:r w:rsidRPr="002715C6">
        <w:rPr>
          <w:rFonts w:ascii="Century Gothic" w:eastAsia="Batang" w:hAnsi="Century Gothic"/>
          <w:sz w:val="14"/>
          <w:szCs w:val="14"/>
        </w:rPr>
        <w:t>Goldsboro, NC  27534</w:t>
      </w:r>
    </w:p>
    <w:p w:rsidR="00453454" w:rsidRPr="002715C6" w:rsidRDefault="00453454" w:rsidP="00AE5D8F">
      <w:pPr>
        <w:ind w:right="6930"/>
        <w:jc w:val="both"/>
        <w:rPr>
          <w:rFonts w:ascii="Century Gothic" w:eastAsia="Batang" w:hAnsi="Century Gothic"/>
          <w:sz w:val="14"/>
          <w:szCs w:val="14"/>
        </w:rPr>
      </w:pPr>
      <w:r w:rsidRPr="002715C6">
        <w:rPr>
          <w:rFonts w:ascii="Century Gothic" w:eastAsia="Batang" w:hAnsi="Century Gothic"/>
          <w:sz w:val="14"/>
          <w:szCs w:val="14"/>
        </w:rPr>
        <w:t>P.O. Box 10135</w:t>
      </w:r>
    </w:p>
    <w:p w:rsidR="00453454" w:rsidRPr="002715C6" w:rsidRDefault="00453454" w:rsidP="00AE5D8F">
      <w:pPr>
        <w:ind w:right="6930"/>
        <w:jc w:val="both"/>
        <w:rPr>
          <w:rFonts w:ascii="Century Gothic" w:eastAsia="Batang" w:hAnsi="Century Gothic"/>
          <w:sz w:val="14"/>
          <w:szCs w:val="14"/>
        </w:rPr>
      </w:pPr>
      <w:r w:rsidRPr="002715C6">
        <w:rPr>
          <w:rFonts w:ascii="Century Gothic" w:eastAsia="Batang" w:hAnsi="Century Gothic"/>
          <w:sz w:val="14"/>
          <w:szCs w:val="14"/>
        </w:rPr>
        <w:t>Goldsboro, NC</w:t>
      </w:r>
      <w:r w:rsidR="00402A54" w:rsidRPr="002715C6">
        <w:rPr>
          <w:rFonts w:ascii="Century Gothic" w:eastAsia="Batang" w:hAnsi="Century Gothic"/>
          <w:sz w:val="14"/>
          <w:szCs w:val="14"/>
        </w:rPr>
        <w:t xml:space="preserve"> </w:t>
      </w:r>
      <w:r w:rsidRPr="002715C6">
        <w:rPr>
          <w:rFonts w:ascii="Century Gothic" w:eastAsia="Batang" w:hAnsi="Century Gothic"/>
          <w:sz w:val="14"/>
          <w:szCs w:val="14"/>
        </w:rPr>
        <w:t>27532</w:t>
      </w:r>
    </w:p>
    <w:p w:rsidR="00D761FB" w:rsidRPr="002715C6" w:rsidRDefault="00D761FB" w:rsidP="00AE5D8F">
      <w:pPr>
        <w:ind w:right="6930"/>
        <w:jc w:val="both"/>
        <w:rPr>
          <w:rFonts w:ascii="Century Gothic" w:eastAsia="Batang" w:hAnsi="Century Gothic"/>
          <w:sz w:val="14"/>
          <w:szCs w:val="14"/>
        </w:rPr>
      </w:pPr>
      <w:r w:rsidRPr="002715C6">
        <w:rPr>
          <w:rFonts w:ascii="Century Gothic" w:eastAsia="Batang" w:hAnsi="Century Gothic"/>
          <w:sz w:val="14"/>
          <w:szCs w:val="14"/>
        </w:rPr>
        <w:t>(919) 759-9214 Tel</w:t>
      </w:r>
    </w:p>
    <w:p w:rsidR="007E1B3A" w:rsidRPr="003C10A9" w:rsidRDefault="00D761FB" w:rsidP="00AE5D8F">
      <w:pPr>
        <w:ind w:right="6930"/>
        <w:jc w:val="both"/>
        <w:rPr>
          <w:b/>
          <w:sz w:val="14"/>
          <w:szCs w:val="14"/>
        </w:rPr>
      </w:pPr>
      <w:r w:rsidRPr="002715C6">
        <w:rPr>
          <w:rFonts w:ascii="Century Gothic" w:eastAsia="Batang" w:hAnsi="Century Gothic"/>
          <w:sz w:val="14"/>
          <w:szCs w:val="14"/>
        </w:rPr>
        <w:t>(919) 759-0410 Fax</w:t>
      </w:r>
    </w:p>
    <w:p w:rsidR="00CE37B2" w:rsidRDefault="005E7E7B" w:rsidP="00AE5D8F">
      <w:pPr>
        <w:jc w:val="center"/>
        <w:rPr>
          <w:b/>
          <w:sz w:val="24"/>
          <w:szCs w:val="24"/>
        </w:rPr>
      </w:pPr>
      <w:r w:rsidRPr="006C2826">
        <w:rPr>
          <w:b/>
          <w:sz w:val="24"/>
          <w:szCs w:val="24"/>
        </w:rPr>
        <w:t>FOR IMMEDIATE RELEASE</w:t>
      </w:r>
    </w:p>
    <w:p w:rsidR="00380D9D" w:rsidRDefault="00733FE8" w:rsidP="00380D9D">
      <w:pPr>
        <w:jc w:val="center"/>
      </w:pPr>
      <w:r>
        <w:t>Murrieta, CA Deploys GeoBlade Suite for Public Safety GIS</w:t>
      </w:r>
    </w:p>
    <w:p w:rsidR="00733FE8" w:rsidRPr="00380D9D" w:rsidRDefault="00733FE8" w:rsidP="00380D9D">
      <w:pPr>
        <w:jc w:val="center"/>
      </w:pPr>
    </w:p>
    <w:p w:rsidR="00FA1298" w:rsidRPr="0056331A" w:rsidRDefault="00FA1298" w:rsidP="00AE5D8F">
      <w:pPr>
        <w:jc w:val="both"/>
        <w:rPr>
          <w:b/>
          <w:sz w:val="12"/>
        </w:rPr>
      </w:pPr>
    </w:p>
    <w:p w:rsidR="00AE5D8F" w:rsidRPr="00FA1298" w:rsidRDefault="005E7E7B" w:rsidP="00AE5D8F">
      <w:pPr>
        <w:jc w:val="both"/>
      </w:pPr>
      <w:r w:rsidRPr="00FA1298">
        <w:rPr>
          <w:b/>
        </w:rPr>
        <w:t>GOLDSBORO, N</w:t>
      </w:r>
      <w:r w:rsidR="00820003" w:rsidRPr="00FA1298">
        <w:rPr>
          <w:b/>
        </w:rPr>
        <w:t>.</w:t>
      </w:r>
      <w:r w:rsidRPr="00FA1298">
        <w:rPr>
          <w:b/>
        </w:rPr>
        <w:t>C</w:t>
      </w:r>
      <w:r w:rsidR="00820003" w:rsidRPr="00FA1298">
        <w:rPr>
          <w:b/>
        </w:rPr>
        <w:t>.</w:t>
      </w:r>
      <w:r w:rsidRPr="00FA1298">
        <w:rPr>
          <w:b/>
        </w:rPr>
        <w:t xml:space="preserve"> –</w:t>
      </w:r>
      <w:r w:rsidRPr="00FA1298">
        <w:t xml:space="preserve"> </w:t>
      </w:r>
      <w:r w:rsidR="00491144" w:rsidRPr="00FA1298">
        <w:rPr>
          <w:b/>
        </w:rPr>
        <w:t>Geographic Technologies Group (GTG)</w:t>
      </w:r>
      <w:r w:rsidR="00491144" w:rsidRPr="00FA1298">
        <w:t xml:space="preserve"> </w:t>
      </w:r>
    </w:p>
    <w:p w:rsidR="00AE5D8F" w:rsidRDefault="00346FA9" w:rsidP="00E9743E">
      <w:pPr>
        <w:jc w:val="both"/>
      </w:pPr>
      <w:r>
        <w:rPr>
          <w:noProof/>
        </w:rPr>
        <w:drawing>
          <wp:anchor distT="0" distB="0" distL="114300" distR="114300" simplePos="0" relativeHeight="251659264" behindDoc="1" locked="0" layoutInCell="1" allowOverlap="1" wp14:anchorId="1CDB3AE8" wp14:editId="216F98AB">
            <wp:simplePos x="0" y="0"/>
            <wp:positionH relativeFrom="column">
              <wp:posOffset>3158490</wp:posOffset>
            </wp:positionH>
            <wp:positionV relativeFrom="paragraph">
              <wp:posOffset>1021715</wp:posOffset>
            </wp:positionV>
            <wp:extent cx="2392045" cy="1494790"/>
            <wp:effectExtent l="19050" t="19050" r="8255" b="0"/>
            <wp:wrapTight wrapText="bothSides">
              <wp:wrapPolygon edited="0">
                <wp:start x="-172" y="-275"/>
                <wp:lineTo x="-172" y="21472"/>
                <wp:lineTo x="21675" y="21472"/>
                <wp:lineTo x="21675" y="-275"/>
                <wp:lineTo x="-172" y="-2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C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2045" cy="14947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11F652CF" wp14:editId="31D393D6">
            <wp:simplePos x="0" y="0"/>
            <wp:positionH relativeFrom="column">
              <wp:posOffset>3044825</wp:posOffset>
            </wp:positionH>
            <wp:positionV relativeFrom="paragraph">
              <wp:posOffset>352425</wp:posOffset>
            </wp:positionV>
            <wp:extent cx="2344420" cy="1464945"/>
            <wp:effectExtent l="19050" t="19050" r="0" b="1905"/>
            <wp:wrapTight wrapText="bothSides">
              <wp:wrapPolygon edited="0">
                <wp:start x="-176" y="-281"/>
                <wp:lineTo x="-176" y="21628"/>
                <wp:lineTo x="21588" y="21628"/>
                <wp:lineTo x="21588" y="-281"/>
                <wp:lineTo x="-176" y="-281"/>
              </wp:wrapPolygon>
            </wp:wrapTight>
            <wp:docPr id="2" name="Picture 2" descr="C:\Users\btaylor\Desktop\G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aylor\Desktop\GBC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4420" cy="14649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97326">
        <w:t>GIS</w:t>
      </w:r>
      <w:r w:rsidR="00E9743E">
        <w:t xml:space="preserve"> </w:t>
      </w:r>
      <w:r w:rsidR="00B97326">
        <w:t>capabilities for public s</w:t>
      </w:r>
      <w:r w:rsidR="00E9743E">
        <w:t>afety agencies ha</w:t>
      </w:r>
      <w:r w:rsidR="00B97326">
        <w:t>ve advanced significantly over the last few years. The City of Murrieta, CA Police Department has continued to upgrade their technology to ensure that they have the latest tools.  Murrieta recently moved to a new computer aided dispatch (CAD) vendor (</w:t>
      </w:r>
      <w:proofErr w:type="spellStart"/>
      <w:r w:rsidR="00B97326">
        <w:t>Cyrun</w:t>
      </w:r>
      <w:proofErr w:type="spellEnd"/>
      <w:r w:rsidR="00B97326">
        <w:t xml:space="preserve"> – Scotts Valley, CA).  Murrieta had recently deployed a suite of ArcGIS Server based public safety tools from Geographic Technologies Group (GTG) and wanted to continue to leverage this investment.  Murrieta staff approached </w:t>
      </w:r>
      <w:proofErr w:type="spellStart"/>
      <w:r w:rsidR="00B97326">
        <w:t>Cyrun</w:t>
      </w:r>
      <w:proofErr w:type="spellEnd"/>
      <w:r w:rsidR="00B97326">
        <w:t xml:space="preserve"> and GTG to inquire as to the portability of their existing GeoBlade public safety suite.  </w:t>
      </w:r>
      <w:proofErr w:type="spellStart"/>
      <w:r w:rsidR="00B97326">
        <w:t>Cyrun</w:t>
      </w:r>
      <w:proofErr w:type="spellEnd"/>
      <w:r w:rsidR="00B97326">
        <w:t xml:space="preserve"> and GTG worked together to make sure that GeoBlade Dispatch, GeoBlade AVL, GeoBlade Crimes and GeoBlade Mobile were integrated with the </w:t>
      </w:r>
      <w:proofErr w:type="spellStart"/>
      <w:r w:rsidR="00B97326">
        <w:t>Cyrun</w:t>
      </w:r>
      <w:proofErr w:type="spellEnd"/>
      <w:r w:rsidR="00B97326">
        <w:t xml:space="preserve"> CAD and RMS.</w:t>
      </w:r>
      <w:r w:rsidR="00E9743E">
        <w:t xml:space="preserve">  The City has spent a considerable amount of effort on their GIS initiatives </w:t>
      </w:r>
      <w:r w:rsidR="00233D44">
        <w:softHyphen/>
      </w:r>
      <w:r w:rsidR="00233D44">
        <w:softHyphen/>
      </w:r>
      <w:r w:rsidR="00233D44">
        <w:softHyphen/>
      </w:r>
      <w:r w:rsidR="00233D44">
        <w:softHyphen/>
      </w:r>
      <w:r w:rsidR="00E9743E">
        <w:t>helping first responders, dispatchers</w:t>
      </w:r>
      <w:r w:rsidR="00B97326">
        <w:t>, and officers carry out their duties</w:t>
      </w:r>
      <w:r w:rsidR="00E9743E">
        <w:t xml:space="preserve"> ensuring officer and citizen safety.  By leveraging GeoBlade Dispatch, GeoBlade </w:t>
      </w:r>
      <w:bookmarkStart w:id="0" w:name="_GoBack"/>
      <w:bookmarkEnd w:id="0"/>
      <w:r w:rsidR="00E9743E">
        <w:t>Mobile, GeoBlade AVL</w:t>
      </w:r>
      <w:r w:rsidR="00B97326">
        <w:t>,</w:t>
      </w:r>
      <w:r w:rsidR="00E9743E">
        <w:t xml:space="preserve"> and GeoBlade Crimes, Murri</w:t>
      </w:r>
      <w:r w:rsidR="00B97326">
        <w:t>eta’s police department continues to have</w:t>
      </w:r>
      <w:r w:rsidR="00E9743E">
        <w:t xml:space="preserve"> the right software to make intelli</w:t>
      </w:r>
      <w:r w:rsidR="00B97326">
        <w:t>gent, timely decisions</w:t>
      </w:r>
      <w:r w:rsidR="00E9743E">
        <w:t xml:space="preserve">. </w:t>
      </w:r>
    </w:p>
    <w:p w:rsidR="00E9743E" w:rsidRDefault="00E9743E" w:rsidP="00E9743E">
      <w:pPr>
        <w:jc w:val="both"/>
      </w:pPr>
    </w:p>
    <w:p w:rsidR="00E9743E" w:rsidRDefault="00E9743E" w:rsidP="00E9743E">
      <w:pPr>
        <w:jc w:val="both"/>
      </w:pPr>
      <w:r>
        <w:t>The GeoBlade suite allows a seamless s</w:t>
      </w:r>
      <w:r w:rsidR="006722F5">
        <w:t xml:space="preserve">haring of data between </w:t>
      </w:r>
      <w:r w:rsidR="00B97326">
        <w:t xml:space="preserve">all </w:t>
      </w:r>
      <w:r>
        <w:t>user</w:t>
      </w:r>
      <w:r w:rsidR="006722F5">
        <w:t>s</w:t>
      </w:r>
      <w:r>
        <w:t xml:space="preserve"> within the Police Department.  By leveraging </w:t>
      </w:r>
      <w:proofErr w:type="spellStart"/>
      <w:r>
        <w:t>Esri’s</w:t>
      </w:r>
      <w:proofErr w:type="spellEnd"/>
      <w:r>
        <w:t xml:space="preserve"> ArcGIS Server and connecting to their </w:t>
      </w:r>
      <w:proofErr w:type="spellStart"/>
      <w:r>
        <w:t>Cyrun</w:t>
      </w:r>
      <w:proofErr w:type="spellEnd"/>
      <w:r>
        <w:t xml:space="preserve"> CAD and RMS platforms, GeoBlade displays mission critical information to help Police and Fire officers </w:t>
      </w:r>
      <w:r w:rsidR="006722F5">
        <w:t>save time, money</w:t>
      </w:r>
      <w:r w:rsidR="00B97326">
        <w:t>,</w:t>
      </w:r>
      <w:r w:rsidR="006722F5">
        <w:t xml:space="preserve"> and lives.  Fi</w:t>
      </w:r>
      <w:r w:rsidR="00F34640">
        <w:t xml:space="preserve">rst responders in the field now show </w:t>
      </w:r>
      <w:proofErr w:type="spellStart"/>
      <w:r w:rsidR="006722F5">
        <w:t>Cyrun</w:t>
      </w:r>
      <w:proofErr w:type="spellEnd"/>
      <w:r w:rsidR="006722F5">
        <w:t xml:space="preserve"> calls for service along with Automatic Vehicle Location</w:t>
      </w:r>
      <w:r w:rsidR="00B97326">
        <w:t xml:space="preserve"> (AVL) via a touch-</w:t>
      </w:r>
      <w:r w:rsidR="006722F5">
        <w:t xml:space="preserve">screen environment with GeoBlade Mobile.  GeoBlade Dispatch provides </w:t>
      </w:r>
      <w:r w:rsidR="00B97326">
        <w:t xml:space="preserve">a host of critical data to </w:t>
      </w:r>
      <w:r w:rsidR="006722F5">
        <w:t>the</w:t>
      </w:r>
      <w:r w:rsidR="00F34640">
        <w:t xml:space="preserve"> Murrieta dispatchers </w:t>
      </w:r>
      <w:r w:rsidR="006722F5">
        <w:t>along with a robust set of GIS functionality to assist the officers while they are en-route.  GeoBla</w:t>
      </w:r>
      <w:r w:rsidR="001B09AF">
        <w:t>de Crimes is</w:t>
      </w:r>
      <w:r w:rsidR="006722F5">
        <w:t xml:space="preserve"> leveraged by the crime analysts and shift </w:t>
      </w:r>
      <w:r w:rsidR="00F34640">
        <w:t xml:space="preserve">commanders to identify </w:t>
      </w:r>
      <w:r w:rsidR="00B97326">
        <w:t xml:space="preserve">crime </w:t>
      </w:r>
      <w:r w:rsidR="00F34640">
        <w:t>trends</w:t>
      </w:r>
      <w:r w:rsidR="006722F5">
        <w:t xml:space="preserve">.  </w:t>
      </w:r>
    </w:p>
    <w:p w:rsidR="001B09AF" w:rsidRDefault="001B09AF" w:rsidP="006722F5">
      <w:pPr>
        <w:tabs>
          <w:tab w:val="left" w:pos="1828"/>
        </w:tabs>
        <w:jc w:val="both"/>
      </w:pPr>
    </w:p>
    <w:p w:rsidR="00233D44" w:rsidRDefault="001B09AF" w:rsidP="00172965">
      <w:pPr>
        <w:tabs>
          <w:tab w:val="left" w:pos="1828"/>
        </w:tabs>
      </w:pPr>
      <w:r w:rsidRPr="001B09AF">
        <w:t>GTG is the winner of the 2011 Esri International Mobile GIS Application Award and the</w:t>
      </w:r>
      <w:r w:rsidRPr="001B09AF">
        <w:rPr>
          <w:color w:val="FF0000"/>
        </w:rPr>
        <w:t xml:space="preserve"> </w:t>
      </w:r>
      <w:r w:rsidRPr="001B09AF">
        <w:t xml:space="preserve">2012 </w:t>
      </w:r>
      <w:r w:rsidR="00B97326">
        <w:t xml:space="preserve">Esri </w:t>
      </w:r>
      <w:r w:rsidRPr="001B09AF">
        <w:t>Specia</w:t>
      </w:r>
      <w:r w:rsidR="00B97326">
        <w:t>l Achievement in GIS Award. </w:t>
      </w:r>
    </w:p>
    <w:p w:rsidR="00233D44" w:rsidRPr="001B09AF" w:rsidRDefault="00233D44" w:rsidP="00172965">
      <w:pPr>
        <w:tabs>
          <w:tab w:val="left" w:pos="1828"/>
        </w:tabs>
      </w:pPr>
    </w:p>
    <w:p w:rsidR="00AE5D8F" w:rsidRPr="006722F5" w:rsidRDefault="00AE5D8F" w:rsidP="00172965">
      <w:pPr>
        <w:tabs>
          <w:tab w:val="left" w:pos="1828"/>
        </w:tabs>
        <w:rPr>
          <w:sz w:val="4"/>
        </w:rPr>
      </w:pPr>
      <w:r w:rsidRPr="00FA1298">
        <w:t xml:space="preserve">Please contact </w:t>
      </w:r>
      <w:r w:rsidR="00E9743E">
        <w:t>James Kelt</w:t>
      </w:r>
      <w:r w:rsidR="00853878">
        <w:t xml:space="preserve"> at 1-</w:t>
      </w:r>
      <w:r w:rsidRPr="00FA1298">
        <w:t xml:space="preserve">888-757-4222 or email </w:t>
      </w:r>
      <w:hyperlink r:id="rId8" w:history="1">
        <w:r w:rsidR="00E9743E" w:rsidRPr="005073A4">
          <w:rPr>
            <w:rStyle w:val="Hyperlink"/>
          </w:rPr>
          <w:t>jkelt@geotg.com</w:t>
        </w:r>
      </w:hyperlink>
      <w:r w:rsidR="0056331A">
        <w:t xml:space="preserve"> </w:t>
      </w:r>
      <w:r w:rsidRPr="00FA1298">
        <w:t>for more information.</w:t>
      </w:r>
    </w:p>
    <w:p w:rsidR="0065478D" w:rsidRPr="0056331A" w:rsidRDefault="0065478D" w:rsidP="00AE5D8F">
      <w:pPr>
        <w:jc w:val="both"/>
        <w:rPr>
          <w:sz w:val="12"/>
        </w:rPr>
      </w:pPr>
    </w:p>
    <w:p w:rsidR="00047FAE" w:rsidRPr="00FA1298" w:rsidRDefault="00047FAE" w:rsidP="00AE5D8F">
      <w:pPr>
        <w:jc w:val="both"/>
        <w:rPr>
          <w:color w:val="000000"/>
        </w:rPr>
      </w:pPr>
      <w:r w:rsidRPr="00FA1298">
        <w:rPr>
          <w:b/>
        </w:rPr>
        <w:t>About Geographic Technologies Group, Inc. (GTG):</w:t>
      </w:r>
    </w:p>
    <w:p w:rsidR="00CB6EAE" w:rsidRPr="00FA1298" w:rsidRDefault="00CB6EAE" w:rsidP="00AE5D8F">
      <w:pPr>
        <w:jc w:val="both"/>
      </w:pPr>
      <w:r w:rsidRPr="00FA1298">
        <w:t xml:space="preserve">GTG is a full-service local government GIS consulting company offering specialized experience in the planning, design, implementation, and procurement of geo-technologies.  GTG has unmatched technical GIS capabilities, demonstrated successes, international experience, and a reputation for successfully implementing the right solutions. GTG develops GIS products that spatially enable various enterprise </w:t>
      </w:r>
      <w:r w:rsidRPr="00FA1298">
        <w:lastRenderedPageBreak/>
        <w:t xml:space="preserve">solutions and integrates an organization's IT investment via a common interface. GTG also offers </w:t>
      </w:r>
      <w:r w:rsidR="00F07A61" w:rsidRPr="00FA1298">
        <w:t>stand-alone</w:t>
      </w:r>
      <w:r w:rsidRPr="00FA1298">
        <w:t xml:space="preserve"> products for land management, public safety, public access, touch screen technology, and utilities.</w:t>
      </w:r>
    </w:p>
    <w:p w:rsidR="00CB6EAE" w:rsidRPr="00FA1298" w:rsidRDefault="00CB6EAE" w:rsidP="00AE5D8F">
      <w:pPr>
        <w:jc w:val="both"/>
        <w:rPr>
          <w:b/>
        </w:rPr>
      </w:pPr>
    </w:p>
    <w:p w:rsidR="00CB6EAE" w:rsidRPr="00FA1298" w:rsidRDefault="00CB6EAE" w:rsidP="00AE5D8F">
      <w:pPr>
        <w:jc w:val="both"/>
      </w:pPr>
      <w:r w:rsidRPr="00FA1298">
        <w:t xml:space="preserve">GTG has more than 700 clients located throughout North America and Europe and serves all levels of government as well as the private sector. To support our clients, GTG maintains </w:t>
      </w:r>
      <w:r w:rsidR="006D10FF" w:rsidRPr="00FA1298">
        <w:t>four</w:t>
      </w:r>
      <w:r w:rsidRPr="00FA1298">
        <w:t xml:space="preserve"> offices located across the United States: Headq</w:t>
      </w:r>
      <w:r w:rsidR="006D10FF" w:rsidRPr="00FA1298">
        <w:t>uarters in North Carolina, and regional o</w:t>
      </w:r>
      <w:r w:rsidRPr="00FA1298">
        <w:t>ffices in Texas</w:t>
      </w:r>
      <w:r w:rsidR="00A75E28" w:rsidRPr="00FA1298">
        <w:t>,</w:t>
      </w:r>
      <w:r w:rsidRPr="00FA1298">
        <w:t xml:space="preserve"> Florida</w:t>
      </w:r>
      <w:r w:rsidR="00A75E28" w:rsidRPr="00FA1298">
        <w:t>,</w:t>
      </w:r>
      <w:r w:rsidR="00832739" w:rsidRPr="00FA1298">
        <w:t xml:space="preserve"> </w:t>
      </w:r>
      <w:r w:rsidR="006B335C" w:rsidRPr="00FA1298">
        <w:t>O</w:t>
      </w:r>
      <w:r w:rsidR="006A2D39" w:rsidRPr="00FA1298">
        <w:t>hio</w:t>
      </w:r>
      <w:r w:rsidR="00832739" w:rsidRPr="00FA1298">
        <w:t>, and California</w:t>
      </w:r>
      <w:r w:rsidR="006A2D39" w:rsidRPr="00FA1298">
        <w:t>.</w:t>
      </w:r>
    </w:p>
    <w:p w:rsidR="00CB6EAE" w:rsidRPr="0056331A" w:rsidRDefault="00CB6EAE" w:rsidP="00AE5D8F">
      <w:pPr>
        <w:jc w:val="both"/>
        <w:rPr>
          <w:sz w:val="12"/>
        </w:rPr>
      </w:pPr>
    </w:p>
    <w:p w:rsidR="00CB6EAE" w:rsidRPr="00FA1298" w:rsidRDefault="00CB6EAE" w:rsidP="00AE5D8F">
      <w:pPr>
        <w:jc w:val="both"/>
      </w:pPr>
      <w:r w:rsidRPr="00FA1298">
        <w:t xml:space="preserve">Additional information may be obtained by contacting Geographic Technologies Group, Inc. at 888-757-4222 or you can access our website at </w:t>
      </w:r>
      <w:hyperlink r:id="rId9" w:history="1">
        <w:r w:rsidR="0056331A" w:rsidRPr="00FD2835">
          <w:rPr>
            <w:rStyle w:val="Hyperlink"/>
          </w:rPr>
          <w:t>www.geotg.com</w:t>
        </w:r>
      </w:hyperlink>
      <w:r w:rsidRPr="00FA1298">
        <w:t>.</w:t>
      </w:r>
    </w:p>
    <w:p w:rsidR="00047FAE" w:rsidRPr="004269D8" w:rsidRDefault="00047FAE" w:rsidP="00AE5D8F">
      <w:pPr>
        <w:jc w:val="both"/>
      </w:pPr>
      <w:r>
        <w:tab/>
      </w:r>
      <w:r>
        <w:tab/>
      </w:r>
      <w:r>
        <w:tab/>
      </w:r>
      <w:r>
        <w:tab/>
      </w:r>
      <w:r>
        <w:tab/>
      </w:r>
      <w:r>
        <w:tab/>
        <w:t>####</w:t>
      </w:r>
    </w:p>
    <w:sectPr w:rsidR="00047FAE" w:rsidRPr="004269D8" w:rsidSect="00C903D3">
      <w:pgSz w:w="12240" w:h="15840"/>
      <w:pgMar w:top="90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15D86"/>
    <w:multiLevelType w:val="hybridMultilevel"/>
    <w:tmpl w:val="AAF2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9B3E75"/>
    <w:rsid w:val="000017BE"/>
    <w:rsid w:val="00011D2A"/>
    <w:rsid w:val="00014F1D"/>
    <w:rsid w:val="0001569E"/>
    <w:rsid w:val="0002001A"/>
    <w:rsid w:val="00021BC1"/>
    <w:rsid w:val="0002225B"/>
    <w:rsid w:val="0002559B"/>
    <w:rsid w:val="00026908"/>
    <w:rsid w:val="00036CE0"/>
    <w:rsid w:val="00036EEF"/>
    <w:rsid w:val="0004145B"/>
    <w:rsid w:val="00041DBF"/>
    <w:rsid w:val="00045154"/>
    <w:rsid w:val="000475C1"/>
    <w:rsid w:val="00047FAE"/>
    <w:rsid w:val="000539AC"/>
    <w:rsid w:val="000543B4"/>
    <w:rsid w:val="0006020F"/>
    <w:rsid w:val="00065865"/>
    <w:rsid w:val="0006602B"/>
    <w:rsid w:val="000662BB"/>
    <w:rsid w:val="00066798"/>
    <w:rsid w:val="00067455"/>
    <w:rsid w:val="00074279"/>
    <w:rsid w:val="00077ECF"/>
    <w:rsid w:val="00082023"/>
    <w:rsid w:val="00084A89"/>
    <w:rsid w:val="00085C18"/>
    <w:rsid w:val="00086741"/>
    <w:rsid w:val="00097091"/>
    <w:rsid w:val="000A4470"/>
    <w:rsid w:val="000A48E3"/>
    <w:rsid w:val="000A4C07"/>
    <w:rsid w:val="000B19B4"/>
    <w:rsid w:val="000B4873"/>
    <w:rsid w:val="000C232C"/>
    <w:rsid w:val="000C38CD"/>
    <w:rsid w:val="000C42E5"/>
    <w:rsid w:val="000C77FA"/>
    <w:rsid w:val="000D0266"/>
    <w:rsid w:val="000D115A"/>
    <w:rsid w:val="000D2FCB"/>
    <w:rsid w:val="000D4FC0"/>
    <w:rsid w:val="000E2792"/>
    <w:rsid w:val="000E3DA8"/>
    <w:rsid w:val="000E710C"/>
    <w:rsid w:val="000E7333"/>
    <w:rsid w:val="000F01D8"/>
    <w:rsid w:val="000F4F3C"/>
    <w:rsid w:val="00100AEA"/>
    <w:rsid w:val="00104668"/>
    <w:rsid w:val="0010579C"/>
    <w:rsid w:val="00105F3B"/>
    <w:rsid w:val="00110157"/>
    <w:rsid w:val="00110841"/>
    <w:rsid w:val="00112ACA"/>
    <w:rsid w:val="001137BD"/>
    <w:rsid w:val="00121433"/>
    <w:rsid w:val="001228AD"/>
    <w:rsid w:val="00123EC0"/>
    <w:rsid w:val="00130668"/>
    <w:rsid w:val="00134654"/>
    <w:rsid w:val="00135D37"/>
    <w:rsid w:val="00140FA8"/>
    <w:rsid w:val="00152F9D"/>
    <w:rsid w:val="00153A68"/>
    <w:rsid w:val="00154646"/>
    <w:rsid w:val="0015543D"/>
    <w:rsid w:val="00157221"/>
    <w:rsid w:val="00160B33"/>
    <w:rsid w:val="00162E02"/>
    <w:rsid w:val="00164190"/>
    <w:rsid w:val="00170187"/>
    <w:rsid w:val="001701E2"/>
    <w:rsid w:val="00172965"/>
    <w:rsid w:val="00174C7A"/>
    <w:rsid w:val="00175DC0"/>
    <w:rsid w:val="00181B1C"/>
    <w:rsid w:val="00184446"/>
    <w:rsid w:val="00184BC0"/>
    <w:rsid w:val="001927ED"/>
    <w:rsid w:val="00194DD6"/>
    <w:rsid w:val="001A1CD0"/>
    <w:rsid w:val="001A2A8C"/>
    <w:rsid w:val="001A2F75"/>
    <w:rsid w:val="001A7C0C"/>
    <w:rsid w:val="001B09AF"/>
    <w:rsid w:val="001B3DBB"/>
    <w:rsid w:val="001B4618"/>
    <w:rsid w:val="001B68AF"/>
    <w:rsid w:val="001B6B43"/>
    <w:rsid w:val="001C03F1"/>
    <w:rsid w:val="001C1435"/>
    <w:rsid w:val="001C5742"/>
    <w:rsid w:val="001D12EF"/>
    <w:rsid w:val="001D1B34"/>
    <w:rsid w:val="001D21B9"/>
    <w:rsid w:val="001D2A62"/>
    <w:rsid w:val="001D3803"/>
    <w:rsid w:val="001D59B1"/>
    <w:rsid w:val="001D6746"/>
    <w:rsid w:val="001D7277"/>
    <w:rsid w:val="001D7459"/>
    <w:rsid w:val="001F056F"/>
    <w:rsid w:val="001F26C7"/>
    <w:rsid w:val="001F315A"/>
    <w:rsid w:val="001F60DB"/>
    <w:rsid w:val="002003D8"/>
    <w:rsid w:val="00203BF1"/>
    <w:rsid w:val="0020448D"/>
    <w:rsid w:val="00204848"/>
    <w:rsid w:val="0021095F"/>
    <w:rsid w:val="002109B9"/>
    <w:rsid w:val="00217A64"/>
    <w:rsid w:val="002220DF"/>
    <w:rsid w:val="00224072"/>
    <w:rsid w:val="002270BD"/>
    <w:rsid w:val="0023157C"/>
    <w:rsid w:val="00233D44"/>
    <w:rsid w:val="00242011"/>
    <w:rsid w:val="00242BBF"/>
    <w:rsid w:val="0024330F"/>
    <w:rsid w:val="0025049A"/>
    <w:rsid w:val="0025051A"/>
    <w:rsid w:val="0025112A"/>
    <w:rsid w:val="00252EAF"/>
    <w:rsid w:val="00253806"/>
    <w:rsid w:val="00253B74"/>
    <w:rsid w:val="00253C24"/>
    <w:rsid w:val="00255BCC"/>
    <w:rsid w:val="00255DA3"/>
    <w:rsid w:val="00255DEA"/>
    <w:rsid w:val="00260608"/>
    <w:rsid w:val="002715C6"/>
    <w:rsid w:val="0027305E"/>
    <w:rsid w:val="00273F2E"/>
    <w:rsid w:val="00276F5A"/>
    <w:rsid w:val="002774B8"/>
    <w:rsid w:val="00282636"/>
    <w:rsid w:val="00284DE8"/>
    <w:rsid w:val="002857F8"/>
    <w:rsid w:val="00286680"/>
    <w:rsid w:val="002921B4"/>
    <w:rsid w:val="00294055"/>
    <w:rsid w:val="00294B83"/>
    <w:rsid w:val="002971D2"/>
    <w:rsid w:val="002A5615"/>
    <w:rsid w:val="002A686B"/>
    <w:rsid w:val="002A6D0E"/>
    <w:rsid w:val="002A6E76"/>
    <w:rsid w:val="002A7C56"/>
    <w:rsid w:val="002B1E51"/>
    <w:rsid w:val="002B2159"/>
    <w:rsid w:val="002B3DC3"/>
    <w:rsid w:val="002B53F0"/>
    <w:rsid w:val="002C0CC3"/>
    <w:rsid w:val="002C4F77"/>
    <w:rsid w:val="002C55E9"/>
    <w:rsid w:val="002D027B"/>
    <w:rsid w:val="002D05A7"/>
    <w:rsid w:val="002D0746"/>
    <w:rsid w:val="002E1E5B"/>
    <w:rsid w:val="002E5CAD"/>
    <w:rsid w:val="002F2A9D"/>
    <w:rsid w:val="002F6E9F"/>
    <w:rsid w:val="002F7EC2"/>
    <w:rsid w:val="00303AE6"/>
    <w:rsid w:val="003064A7"/>
    <w:rsid w:val="00307509"/>
    <w:rsid w:val="003113A3"/>
    <w:rsid w:val="0031347E"/>
    <w:rsid w:val="003145E0"/>
    <w:rsid w:val="00314D32"/>
    <w:rsid w:val="003163FD"/>
    <w:rsid w:val="00317873"/>
    <w:rsid w:val="00322596"/>
    <w:rsid w:val="00322633"/>
    <w:rsid w:val="003257C0"/>
    <w:rsid w:val="0032790D"/>
    <w:rsid w:val="00340805"/>
    <w:rsid w:val="00340D4F"/>
    <w:rsid w:val="00342117"/>
    <w:rsid w:val="00342B93"/>
    <w:rsid w:val="00344226"/>
    <w:rsid w:val="003445D4"/>
    <w:rsid w:val="00346FA9"/>
    <w:rsid w:val="00353495"/>
    <w:rsid w:val="00357AEF"/>
    <w:rsid w:val="0036024F"/>
    <w:rsid w:val="003616EC"/>
    <w:rsid w:val="0036410D"/>
    <w:rsid w:val="00371E95"/>
    <w:rsid w:val="003752BD"/>
    <w:rsid w:val="00380D9D"/>
    <w:rsid w:val="00382427"/>
    <w:rsid w:val="0038328C"/>
    <w:rsid w:val="00383AF1"/>
    <w:rsid w:val="0038425B"/>
    <w:rsid w:val="00390171"/>
    <w:rsid w:val="00390F73"/>
    <w:rsid w:val="00391F43"/>
    <w:rsid w:val="00393298"/>
    <w:rsid w:val="00393855"/>
    <w:rsid w:val="00393963"/>
    <w:rsid w:val="00394566"/>
    <w:rsid w:val="003A4886"/>
    <w:rsid w:val="003A6BE0"/>
    <w:rsid w:val="003A7922"/>
    <w:rsid w:val="003B111E"/>
    <w:rsid w:val="003B1A63"/>
    <w:rsid w:val="003B26A7"/>
    <w:rsid w:val="003B2739"/>
    <w:rsid w:val="003B3B3B"/>
    <w:rsid w:val="003B55C5"/>
    <w:rsid w:val="003B56FA"/>
    <w:rsid w:val="003C047A"/>
    <w:rsid w:val="003C10A9"/>
    <w:rsid w:val="003D2B9A"/>
    <w:rsid w:val="003D6CE5"/>
    <w:rsid w:val="003E1225"/>
    <w:rsid w:val="003E12CC"/>
    <w:rsid w:val="003E141B"/>
    <w:rsid w:val="003E23FD"/>
    <w:rsid w:val="003E2695"/>
    <w:rsid w:val="003E50B2"/>
    <w:rsid w:val="003E61F1"/>
    <w:rsid w:val="003E66BF"/>
    <w:rsid w:val="003E6AB1"/>
    <w:rsid w:val="003E71A9"/>
    <w:rsid w:val="003F0E4E"/>
    <w:rsid w:val="003F62BD"/>
    <w:rsid w:val="003F6DDB"/>
    <w:rsid w:val="0040247A"/>
    <w:rsid w:val="00402638"/>
    <w:rsid w:val="00402A54"/>
    <w:rsid w:val="004048A3"/>
    <w:rsid w:val="004050B9"/>
    <w:rsid w:val="00406054"/>
    <w:rsid w:val="00407C15"/>
    <w:rsid w:val="00414058"/>
    <w:rsid w:val="004142E5"/>
    <w:rsid w:val="004160B0"/>
    <w:rsid w:val="0041664E"/>
    <w:rsid w:val="00417130"/>
    <w:rsid w:val="00421534"/>
    <w:rsid w:val="004269D8"/>
    <w:rsid w:val="0043170C"/>
    <w:rsid w:val="00431F3E"/>
    <w:rsid w:val="00441D9E"/>
    <w:rsid w:val="00442B91"/>
    <w:rsid w:val="004442E0"/>
    <w:rsid w:val="00447954"/>
    <w:rsid w:val="004511B8"/>
    <w:rsid w:val="00453454"/>
    <w:rsid w:val="004540AA"/>
    <w:rsid w:val="00457656"/>
    <w:rsid w:val="004604B1"/>
    <w:rsid w:val="00463DAC"/>
    <w:rsid w:val="00464423"/>
    <w:rsid w:val="004646C7"/>
    <w:rsid w:val="00465732"/>
    <w:rsid w:val="00467069"/>
    <w:rsid w:val="00470D50"/>
    <w:rsid w:val="00473C86"/>
    <w:rsid w:val="00474D6C"/>
    <w:rsid w:val="0047542F"/>
    <w:rsid w:val="00475A28"/>
    <w:rsid w:val="004839D2"/>
    <w:rsid w:val="004842F6"/>
    <w:rsid w:val="00484E4F"/>
    <w:rsid w:val="0048594B"/>
    <w:rsid w:val="00487F83"/>
    <w:rsid w:val="004903F0"/>
    <w:rsid w:val="00491144"/>
    <w:rsid w:val="0049400C"/>
    <w:rsid w:val="00494C2A"/>
    <w:rsid w:val="004A0971"/>
    <w:rsid w:val="004A24E6"/>
    <w:rsid w:val="004A3546"/>
    <w:rsid w:val="004A5C85"/>
    <w:rsid w:val="004A61EE"/>
    <w:rsid w:val="004B0183"/>
    <w:rsid w:val="004B36BD"/>
    <w:rsid w:val="004B5B33"/>
    <w:rsid w:val="004C0725"/>
    <w:rsid w:val="004C13C6"/>
    <w:rsid w:val="004C1FEE"/>
    <w:rsid w:val="004C2D04"/>
    <w:rsid w:val="004C3AD5"/>
    <w:rsid w:val="004C7D1D"/>
    <w:rsid w:val="004C7D80"/>
    <w:rsid w:val="004D0753"/>
    <w:rsid w:val="004D77DF"/>
    <w:rsid w:val="004E093E"/>
    <w:rsid w:val="004E0C9E"/>
    <w:rsid w:val="004E4449"/>
    <w:rsid w:val="004E4A30"/>
    <w:rsid w:val="004E5050"/>
    <w:rsid w:val="004E5832"/>
    <w:rsid w:val="004E6A7A"/>
    <w:rsid w:val="004E6AE3"/>
    <w:rsid w:val="004F079C"/>
    <w:rsid w:val="004F34DD"/>
    <w:rsid w:val="004F4653"/>
    <w:rsid w:val="004F7497"/>
    <w:rsid w:val="00501AAB"/>
    <w:rsid w:val="00505219"/>
    <w:rsid w:val="005074CF"/>
    <w:rsid w:val="005078ED"/>
    <w:rsid w:val="00510E21"/>
    <w:rsid w:val="00511E2F"/>
    <w:rsid w:val="00512C0F"/>
    <w:rsid w:val="00515762"/>
    <w:rsid w:val="00516DBB"/>
    <w:rsid w:val="00517817"/>
    <w:rsid w:val="00520221"/>
    <w:rsid w:val="00521829"/>
    <w:rsid w:val="005239C1"/>
    <w:rsid w:val="0052586D"/>
    <w:rsid w:val="00543DA3"/>
    <w:rsid w:val="0054447B"/>
    <w:rsid w:val="005457CD"/>
    <w:rsid w:val="0055195C"/>
    <w:rsid w:val="00553D5A"/>
    <w:rsid w:val="005567DE"/>
    <w:rsid w:val="00563239"/>
    <w:rsid w:val="0056331A"/>
    <w:rsid w:val="005644AC"/>
    <w:rsid w:val="00572F92"/>
    <w:rsid w:val="0057384A"/>
    <w:rsid w:val="005741E4"/>
    <w:rsid w:val="005742CA"/>
    <w:rsid w:val="00574F24"/>
    <w:rsid w:val="005809F0"/>
    <w:rsid w:val="00580D86"/>
    <w:rsid w:val="005837AA"/>
    <w:rsid w:val="00584333"/>
    <w:rsid w:val="0059011B"/>
    <w:rsid w:val="00591102"/>
    <w:rsid w:val="005940B0"/>
    <w:rsid w:val="00594599"/>
    <w:rsid w:val="005946E2"/>
    <w:rsid w:val="00595308"/>
    <w:rsid w:val="00596F08"/>
    <w:rsid w:val="005A31DE"/>
    <w:rsid w:val="005A4D51"/>
    <w:rsid w:val="005A4F54"/>
    <w:rsid w:val="005B24EC"/>
    <w:rsid w:val="005C014D"/>
    <w:rsid w:val="005C0518"/>
    <w:rsid w:val="005C08D3"/>
    <w:rsid w:val="005C159B"/>
    <w:rsid w:val="005C5A72"/>
    <w:rsid w:val="005C7279"/>
    <w:rsid w:val="005D08C3"/>
    <w:rsid w:val="005D21F1"/>
    <w:rsid w:val="005D4E5E"/>
    <w:rsid w:val="005D6429"/>
    <w:rsid w:val="005D7871"/>
    <w:rsid w:val="005E20AD"/>
    <w:rsid w:val="005E514B"/>
    <w:rsid w:val="005E7E7B"/>
    <w:rsid w:val="005F16EB"/>
    <w:rsid w:val="005F29B4"/>
    <w:rsid w:val="005F3677"/>
    <w:rsid w:val="00602B21"/>
    <w:rsid w:val="00605A12"/>
    <w:rsid w:val="00610684"/>
    <w:rsid w:val="00612BEE"/>
    <w:rsid w:val="006145AA"/>
    <w:rsid w:val="00614A95"/>
    <w:rsid w:val="006157B2"/>
    <w:rsid w:val="00615AA5"/>
    <w:rsid w:val="006166F6"/>
    <w:rsid w:val="006213AC"/>
    <w:rsid w:val="00623DC4"/>
    <w:rsid w:val="00624B05"/>
    <w:rsid w:val="00624E9D"/>
    <w:rsid w:val="00627FCA"/>
    <w:rsid w:val="00634CB2"/>
    <w:rsid w:val="006405E8"/>
    <w:rsid w:val="00643635"/>
    <w:rsid w:val="00646148"/>
    <w:rsid w:val="00646A0B"/>
    <w:rsid w:val="006524F9"/>
    <w:rsid w:val="006527D3"/>
    <w:rsid w:val="0065478D"/>
    <w:rsid w:val="00654F57"/>
    <w:rsid w:val="006561FF"/>
    <w:rsid w:val="0066021D"/>
    <w:rsid w:val="00661E2C"/>
    <w:rsid w:val="00665231"/>
    <w:rsid w:val="00665AC5"/>
    <w:rsid w:val="006722F5"/>
    <w:rsid w:val="0067750A"/>
    <w:rsid w:val="00677CC4"/>
    <w:rsid w:val="0068144B"/>
    <w:rsid w:val="0068194F"/>
    <w:rsid w:val="00682C89"/>
    <w:rsid w:val="00684915"/>
    <w:rsid w:val="00685BE2"/>
    <w:rsid w:val="00686079"/>
    <w:rsid w:val="0068691D"/>
    <w:rsid w:val="00687552"/>
    <w:rsid w:val="0069032F"/>
    <w:rsid w:val="00691893"/>
    <w:rsid w:val="00691B12"/>
    <w:rsid w:val="00692ACD"/>
    <w:rsid w:val="006931FD"/>
    <w:rsid w:val="006969B6"/>
    <w:rsid w:val="00696BD6"/>
    <w:rsid w:val="006A058F"/>
    <w:rsid w:val="006A2D39"/>
    <w:rsid w:val="006A4C9D"/>
    <w:rsid w:val="006A509A"/>
    <w:rsid w:val="006A5C47"/>
    <w:rsid w:val="006B335C"/>
    <w:rsid w:val="006B3BF2"/>
    <w:rsid w:val="006B6D94"/>
    <w:rsid w:val="006C0C1A"/>
    <w:rsid w:val="006C1BCB"/>
    <w:rsid w:val="006C1C4F"/>
    <w:rsid w:val="006C2826"/>
    <w:rsid w:val="006C293E"/>
    <w:rsid w:val="006C4233"/>
    <w:rsid w:val="006C6FEB"/>
    <w:rsid w:val="006C732B"/>
    <w:rsid w:val="006D10FF"/>
    <w:rsid w:val="006D7CEC"/>
    <w:rsid w:val="006E0093"/>
    <w:rsid w:val="006E0108"/>
    <w:rsid w:val="006E2E33"/>
    <w:rsid w:val="006F1B69"/>
    <w:rsid w:val="006F5099"/>
    <w:rsid w:val="006F53CE"/>
    <w:rsid w:val="007018BC"/>
    <w:rsid w:val="007019D1"/>
    <w:rsid w:val="007055DD"/>
    <w:rsid w:val="00705BE4"/>
    <w:rsid w:val="00706146"/>
    <w:rsid w:val="007115AF"/>
    <w:rsid w:val="00713382"/>
    <w:rsid w:val="00714A27"/>
    <w:rsid w:val="00716525"/>
    <w:rsid w:val="007222D4"/>
    <w:rsid w:val="00726267"/>
    <w:rsid w:val="00726712"/>
    <w:rsid w:val="007274D8"/>
    <w:rsid w:val="00727957"/>
    <w:rsid w:val="00730B91"/>
    <w:rsid w:val="00733048"/>
    <w:rsid w:val="00733FE8"/>
    <w:rsid w:val="00740EF2"/>
    <w:rsid w:val="00744C2B"/>
    <w:rsid w:val="007468AD"/>
    <w:rsid w:val="0075276B"/>
    <w:rsid w:val="00756331"/>
    <w:rsid w:val="0076222A"/>
    <w:rsid w:val="0076798E"/>
    <w:rsid w:val="00767B8C"/>
    <w:rsid w:val="00767D86"/>
    <w:rsid w:val="00775479"/>
    <w:rsid w:val="00777BD7"/>
    <w:rsid w:val="00780B7E"/>
    <w:rsid w:val="0078277A"/>
    <w:rsid w:val="00791EC2"/>
    <w:rsid w:val="00795C9E"/>
    <w:rsid w:val="00795E01"/>
    <w:rsid w:val="00796201"/>
    <w:rsid w:val="007A1424"/>
    <w:rsid w:val="007A1940"/>
    <w:rsid w:val="007A2C0D"/>
    <w:rsid w:val="007A3E25"/>
    <w:rsid w:val="007A46A9"/>
    <w:rsid w:val="007A4BF3"/>
    <w:rsid w:val="007B3626"/>
    <w:rsid w:val="007C3730"/>
    <w:rsid w:val="007C391C"/>
    <w:rsid w:val="007C44CE"/>
    <w:rsid w:val="007C46C1"/>
    <w:rsid w:val="007C5907"/>
    <w:rsid w:val="007C5F6E"/>
    <w:rsid w:val="007C7B6C"/>
    <w:rsid w:val="007D3F91"/>
    <w:rsid w:val="007D4301"/>
    <w:rsid w:val="007E1B3A"/>
    <w:rsid w:val="007E277E"/>
    <w:rsid w:val="007F29A3"/>
    <w:rsid w:val="007F3BF9"/>
    <w:rsid w:val="007F4179"/>
    <w:rsid w:val="007F51CB"/>
    <w:rsid w:val="00801A7F"/>
    <w:rsid w:val="0080223A"/>
    <w:rsid w:val="00803977"/>
    <w:rsid w:val="008049AF"/>
    <w:rsid w:val="00804BD6"/>
    <w:rsid w:val="00806514"/>
    <w:rsid w:val="00810AF0"/>
    <w:rsid w:val="00811895"/>
    <w:rsid w:val="00820003"/>
    <w:rsid w:val="008209A9"/>
    <w:rsid w:val="0082141F"/>
    <w:rsid w:val="00822597"/>
    <w:rsid w:val="00822637"/>
    <w:rsid w:val="00826097"/>
    <w:rsid w:val="00826B9C"/>
    <w:rsid w:val="008273FC"/>
    <w:rsid w:val="00831E88"/>
    <w:rsid w:val="008322ED"/>
    <w:rsid w:val="008324B3"/>
    <w:rsid w:val="00832739"/>
    <w:rsid w:val="0083558E"/>
    <w:rsid w:val="008366BD"/>
    <w:rsid w:val="00837BC0"/>
    <w:rsid w:val="00847476"/>
    <w:rsid w:val="00853878"/>
    <w:rsid w:val="0085510A"/>
    <w:rsid w:val="0086004E"/>
    <w:rsid w:val="008602BB"/>
    <w:rsid w:val="00860716"/>
    <w:rsid w:val="00862972"/>
    <w:rsid w:val="00863325"/>
    <w:rsid w:val="008650D5"/>
    <w:rsid w:val="0086556A"/>
    <w:rsid w:val="00865AB2"/>
    <w:rsid w:val="00865DC0"/>
    <w:rsid w:val="008678BC"/>
    <w:rsid w:val="00873ED4"/>
    <w:rsid w:val="008744C1"/>
    <w:rsid w:val="008748FF"/>
    <w:rsid w:val="00882E1D"/>
    <w:rsid w:val="00883A8D"/>
    <w:rsid w:val="00883E3B"/>
    <w:rsid w:val="00884EB1"/>
    <w:rsid w:val="008857C1"/>
    <w:rsid w:val="00885A3E"/>
    <w:rsid w:val="00885A83"/>
    <w:rsid w:val="00887294"/>
    <w:rsid w:val="00893BC1"/>
    <w:rsid w:val="008943C6"/>
    <w:rsid w:val="00895C4D"/>
    <w:rsid w:val="008A4CC9"/>
    <w:rsid w:val="008A7917"/>
    <w:rsid w:val="008A7F08"/>
    <w:rsid w:val="008B1107"/>
    <w:rsid w:val="008B2525"/>
    <w:rsid w:val="008B426F"/>
    <w:rsid w:val="008B74BB"/>
    <w:rsid w:val="008B761B"/>
    <w:rsid w:val="008C0D83"/>
    <w:rsid w:val="008C5F03"/>
    <w:rsid w:val="008D58B0"/>
    <w:rsid w:val="008E02CC"/>
    <w:rsid w:val="008E09D9"/>
    <w:rsid w:val="008E1A06"/>
    <w:rsid w:val="008E448F"/>
    <w:rsid w:val="008E649F"/>
    <w:rsid w:val="008E7029"/>
    <w:rsid w:val="008F1249"/>
    <w:rsid w:val="008F4E97"/>
    <w:rsid w:val="008F5EF0"/>
    <w:rsid w:val="008F6B1A"/>
    <w:rsid w:val="00900FEE"/>
    <w:rsid w:val="0090596D"/>
    <w:rsid w:val="00912B07"/>
    <w:rsid w:val="0091502C"/>
    <w:rsid w:val="009157ED"/>
    <w:rsid w:val="00920DC2"/>
    <w:rsid w:val="009264AE"/>
    <w:rsid w:val="009319AF"/>
    <w:rsid w:val="009332CC"/>
    <w:rsid w:val="0093468F"/>
    <w:rsid w:val="009355C8"/>
    <w:rsid w:val="00944C10"/>
    <w:rsid w:val="00946148"/>
    <w:rsid w:val="00947C8F"/>
    <w:rsid w:val="0095145B"/>
    <w:rsid w:val="0095318D"/>
    <w:rsid w:val="00962CEE"/>
    <w:rsid w:val="00963C60"/>
    <w:rsid w:val="009703D6"/>
    <w:rsid w:val="00972994"/>
    <w:rsid w:val="00973A37"/>
    <w:rsid w:val="00974434"/>
    <w:rsid w:val="009759C3"/>
    <w:rsid w:val="009762B5"/>
    <w:rsid w:val="00976F42"/>
    <w:rsid w:val="00983952"/>
    <w:rsid w:val="00987D5F"/>
    <w:rsid w:val="00990420"/>
    <w:rsid w:val="00994F0C"/>
    <w:rsid w:val="00995F17"/>
    <w:rsid w:val="00997926"/>
    <w:rsid w:val="009A1B02"/>
    <w:rsid w:val="009A1CB9"/>
    <w:rsid w:val="009A551C"/>
    <w:rsid w:val="009A6DA8"/>
    <w:rsid w:val="009A754B"/>
    <w:rsid w:val="009B3E75"/>
    <w:rsid w:val="009B719F"/>
    <w:rsid w:val="009C285B"/>
    <w:rsid w:val="009C2FB3"/>
    <w:rsid w:val="009C4E33"/>
    <w:rsid w:val="009C559E"/>
    <w:rsid w:val="009C5860"/>
    <w:rsid w:val="009C5AEA"/>
    <w:rsid w:val="009C76DE"/>
    <w:rsid w:val="009C79CD"/>
    <w:rsid w:val="009D6ACB"/>
    <w:rsid w:val="009D7050"/>
    <w:rsid w:val="009E6974"/>
    <w:rsid w:val="009F4412"/>
    <w:rsid w:val="009F6081"/>
    <w:rsid w:val="009F7FFD"/>
    <w:rsid w:val="00A00D1F"/>
    <w:rsid w:val="00A01114"/>
    <w:rsid w:val="00A013BC"/>
    <w:rsid w:val="00A03569"/>
    <w:rsid w:val="00A03E4A"/>
    <w:rsid w:val="00A06824"/>
    <w:rsid w:val="00A10C8A"/>
    <w:rsid w:val="00A12A5B"/>
    <w:rsid w:val="00A12BF7"/>
    <w:rsid w:val="00A13D78"/>
    <w:rsid w:val="00A1736A"/>
    <w:rsid w:val="00A213A6"/>
    <w:rsid w:val="00A23AA9"/>
    <w:rsid w:val="00A247ED"/>
    <w:rsid w:val="00A253DC"/>
    <w:rsid w:val="00A26C63"/>
    <w:rsid w:val="00A2766B"/>
    <w:rsid w:val="00A322BF"/>
    <w:rsid w:val="00A32D0F"/>
    <w:rsid w:val="00A347CB"/>
    <w:rsid w:val="00A4066E"/>
    <w:rsid w:val="00A418FA"/>
    <w:rsid w:val="00A42F5F"/>
    <w:rsid w:val="00A44C16"/>
    <w:rsid w:val="00A4721D"/>
    <w:rsid w:val="00A51EE1"/>
    <w:rsid w:val="00A5451E"/>
    <w:rsid w:val="00A54F20"/>
    <w:rsid w:val="00A559BC"/>
    <w:rsid w:val="00A57FDF"/>
    <w:rsid w:val="00A61570"/>
    <w:rsid w:val="00A61EC7"/>
    <w:rsid w:val="00A65466"/>
    <w:rsid w:val="00A70B41"/>
    <w:rsid w:val="00A71027"/>
    <w:rsid w:val="00A75E28"/>
    <w:rsid w:val="00A77861"/>
    <w:rsid w:val="00A80A26"/>
    <w:rsid w:val="00A82487"/>
    <w:rsid w:val="00A855BD"/>
    <w:rsid w:val="00A87999"/>
    <w:rsid w:val="00A93598"/>
    <w:rsid w:val="00A944D4"/>
    <w:rsid w:val="00A953A6"/>
    <w:rsid w:val="00AA08CE"/>
    <w:rsid w:val="00AA25BD"/>
    <w:rsid w:val="00AA332C"/>
    <w:rsid w:val="00AA4DA2"/>
    <w:rsid w:val="00AC3A0C"/>
    <w:rsid w:val="00AC4458"/>
    <w:rsid w:val="00AC521D"/>
    <w:rsid w:val="00AC68B1"/>
    <w:rsid w:val="00AC7EDE"/>
    <w:rsid w:val="00AE1528"/>
    <w:rsid w:val="00AE3829"/>
    <w:rsid w:val="00AE428C"/>
    <w:rsid w:val="00AE5CE5"/>
    <w:rsid w:val="00AE5D8F"/>
    <w:rsid w:val="00AF0B2E"/>
    <w:rsid w:val="00AF4A54"/>
    <w:rsid w:val="00AF66B8"/>
    <w:rsid w:val="00B012B9"/>
    <w:rsid w:val="00B01C23"/>
    <w:rsid w:val="00B06103"/>
    <w:rsid w:val="00B106A5"/>
    <w:rsid w:val="00B1135D"/>
    <w:rsid w:val="00B13AF9"/>
    <w:rsid w:val="00B14D5E"/>
    <w:rsid w:val="00B15B33"/>
    <w:rsid w:val="00B16806"/>
    <w:rsid w:val="00B177F1"/>
    <w:rsid w:val="00B17ABE"/>
    <w:rsid w:val="00B17F1D"/>
    <w:rsid w:val="00B20464"/>
    <w:rsid w:val="00B2171B"/>
    <w:rsid w:val="00B26A6E"/>
    <w:rsid w:val="00B27D18"/>
    <w:rsid w:val="00B33FFC"/>
    <w:rsid w:val="00B34280"/>
    <w:rsid w:val="00B35EB3"/>
    <w:rsid w:val="00B37C5A"/>
    <w:rsid w:val="00B410C2"/>
    <w:rsid w:val="00B44C9E"/>
    <w:rsid w:val="00B4732B"/>
    <w:rsid w:val="00B50A2D"/>
    <w:rsid w:val="00B51288"/>
    <w:rsid w:val="00B52214"/>
    <w:rsid w:val="00B52E79"/>
    <w:rsid w:val="00B55EB1"/>
    <w:rsid w:val="00B67DC5"/>
    <w:rsid w:val="00B71B4A"/>
    <w:rsid w:val="00B74D77"/>
    <w:rsid w:val="00B778FE"/>
    <w:rsid w:val="00B808C0"/>
    <w:rsid w:val="00B80BF5"/>
    <w:rsid w:val="00B81BEB"/>
    <w:rsid w:val="00B87E23"/>
    <w:rsid w:val="00B907FD"/>
    <w:rsid w:val="00B918C1"/>
    <w:rsid w:val="00B92063"/>
    <w:rsid w:val="00B94CB7"/>
    <w:rsid w:val="00B97326"/>
    <w:rsid w:val="00BA046A"/>
    <w:rsid w:val="00BA503F"/>
    <w:rsid w:val="00BA71AA"/>
    <w:rsid w:val="00BB16ED"/>
    <w:rsid w:val="00BB2C3B"/>
    <w:rsid w:val="00BB3188"/>
    <w:rsid w:val="00BD27A0"/>
    <w:rsid w:val="00BD6739"/>
    <w:rsid w:val="00BE13B2"/>
    <w:rsid w:val="00BE38C5"/>
    <w:rsid w:val="00BE79CC"/>
    <w:rsid w:val="00BF3AC1"/>
    <w:rsid w:val="00BF4119"/>
    <w:rsid w:val="00BF5A9D"/>
    <w:rsid w:val="00BF7CAE"/>
    <w:rsid w:val="00C00EDE"/>
    <w:rsid w:val="00C0129C"/>
    <w:rsid w:val="00C04C5A"/>
    <w:rsid w:val="00C07CB7"/>
    <w:rsid w:val="00C07D41"/>
    <w:rsid w:val="00C101AF"/>
    <w:rsid w:val="00C14366"/>
    <w:rsid w:val="00C15240"/>
    <w:rsid w:val="00C213CF"/>
    <w:rsid w:val="00C21A61"/>
    <w:rsid w:val="00C26943"/>
    <w:rsid w:val="00C30891"/>
    <w:rsid w:val="00C31A40"/>
    <w:rsid w:val="00C32105"/>
    <w:rsid w:val="00C32612"/>
    <w:rsid w:val="00C32ECF"/>
    <w:rsid w:val="00C3340A"/>
    <w:rsid w:val="00C33B90"/>
    <w:rsid w:val="00C352A0"/>
    <w:rsid w:val="00C43717"/>
    <w:rsid w:val="00C451B7"/>
    <w:rsid w:val="00C46943"/>
    <w:rsid w:val="00C52E3D"/>
    <w:rsid w:val="00C53210"/>
    <w:rsid w:val="00C55E72"/>
    <w:rsid w:val="00C73AB7"/>
    <w:rsid w:val="00C74413"/>
    <w:rsid w:val="00C74678"/>
    <w:rsid w:val="00C80E10"/>
    <w:rsid w:val="00C815F4"/>
    <w:rsid w:val="00C85C71"/>
    <w:rsid w:val="00C86095"/>
    <w:rsid w:val="00C903D3"/>
    <w:rsid w:val="00C95514"/>
    <w:rsid w:val="00C9777B"/>
    <w:rsid w:val="00CA1CA2"/>
    <w:rsid w:val="00CA2B41"/>
    <w:rsid w:val="00CA617E"/>
    <w:rsid w:val="00CA651F"/>
    <w:rsid w:val="00CB1411"/>
    <w:rsid w:val="00CB55EF"/>
    <w:rsid w:val="00CB6EAE"/>
    <w:rsid w:val="00CC01C6"/>
    <w:rsid w:val="00CC136D"/>
    <w:rsid w:val="00CC2BF8"/>
    <w:rsid w:val="00CC2D48"/>
    <w:rsid w:val="00CC442D"/>
    <w:rsid w:val="00CC53A3"/>
    <w:rsid w:val="00CC59B6"/>
    <w:rsid w:val="00CC6F9E"/>
    <w:rsid w:val="00CD2559"/>
    <w:rsid w:val="00CD27C7"/>
    <w:rsid w:val="00CD30D1"/>
    <w:rsid w:val="00CD3532"/>
    <w:rsid w:val="00CD5B03"/>
    <w:rsid w:val="00CD5E63"/>
    <w:rsid w:val="00CE3146"/>
    <w:rsid w:val="00CE37B2"/>
    <w:rsid w:val="00CE4C50"/>
    <w:rsid w:val="00CE50CC"/>
    <w:rsid w:val="00CE5C0C"/>
    <w:rsid w:val="00CF2B0F"/>
    <w:rsid w:val="00CF3435"/>
    <w:rsid w:val="00CF3892"/>
    <w:rsid w:val="00CF64FA"/>
    <w:rsid w:val="00CF7A5C"/>
    <w:rsid w:val="00D01B67"/>
    <w:rsid w:val="00D06D42"/>
    <w:rsid w:val="00D11FE3"/>
    <w:rsid w:val="00D141D5"/>
    <w:rsid w:val="00D17B6B"/>
    <w:rsid w:val="00D2018C"/>
    <w:rsid w:val="00D2434B"/>
    <w:rsid w:val="00D24F41"/>
    <w:rsid w:val="00D32B14"/>
    <w:rsid w:val="00D337AC"/>
    <w:rsid w:val="00D341C8"/>
    <w:rsid w:val="00D372F7"/>
    <w:rsid w:val="00D4038E"/>
    <w:rsid w:val="00D43217"/>
    <w:rsid w:val="00D460A3"/>
    <w:rsid w:val="00D46F11"/>
    <w:rsid w:val="00D5037A"/>
    <w:rsid w:val="00D511D0"/>
    <w:rsid w:val="00D54D84"/>
    <w:rsid w:val="00D645DB"/>
    <w:rsid w:val="00D65CD5"/>
    <w:rsid w:val="00D67DD4"/>
    <w:rsid w:val="00D70EBC"/>
    <w:rsid w:val="00D7165D"/>
    <w:rsid w:val="00D7419B"/>
    <w:rsid w:val="00D74CA8"/>
    <w:rsid w:val="00D761FB"/>
    <w:rsid w:val="00D76CC9"/>
    <w:rsid w:val="00D82988"/>
    <w:rsid w:val="00D84FD9"/>
    <w:rsid w:val="00D90190"/>
    <w:rsid w:val="00D92528"/>
    <w:rsid w:val="00D93B21"/>
    <w:rsid w:val="00D94A31"/>
    <w:rsid w:val="00D960AB"/>
    <w:rsid w:val="00DA72C6"/>
    <w:rsid w:val="00DA753E"/>
    <w:rsid w:val="00DB1747"/>
    <w:rsid w:val="00DB5C70"/>
    <w:rsid w:val="00DC0D57"/>
    <w:rsid w:val="00DC1035"/>
    <w:rsid w:val="00DC5367"/>
    <w:rsid w:val="00DD1DEF"/>
    <w:rsid w:val="00DD661D"/>
    <w:rsid w:val="00DE5B58"/>
    <w:rsid w:val="00DE60F2"/>
    <w:rsid w:val="00DE782E"/>
    <w:rsid w:val="00DE7BD3"/>
    <w:rsid w:val="00DF2142"/>
    <w:rsid w:val="00DF2ACA"/>
    <w:rsid w:val="00DF2D99"/>
    <w:rsid w:val="00DF60CC"/>
    <w:rsid w:val="00DF7E5B"/>
    <w:rsid w:val="00E00B30"/>
    <w:rsid w:val="00E04D44"/>
    <w:rsid w:val="00E06BB8"/>
    <w:rsid w:val="00E20335"/>
    <w:rsid w:val="00E2106D"/>
    <w:rsid w:val="00E27A2E"/>
    <w:rsid w:val="00E31EF7"/>
    <w:rsid w:val="00E3397E"/>
    <w:rsid w:val="00E350E6"/>
    <w:rsid w:val="00E4098E"/>
    <w:rsid w:val="00E41705"/>
    <w:rsid w:val="00E41C7F"/>
    <w:rsid w:val="00E422AA"/>
    <w:rsid w:val="00E430FB"/>
    <w:rsid w:val="00E44753"/>
    <w:rsid w:val="00E45EB2"/>
    <w:rsid w:val="00E46B21"/>
    <w:rsid w:val="00E51530"/>
    <w:rsid w:val="00E538A1"/>
    <w:rsid w:val="00E55A2E"/>
    <w:rsid w:val="00E56048"/>
    <w:rsid w:val="00E563D5"/>
    <w:rsid w:val="00E6251A"/>
    <w:rsid w:val="00E64A90"/>
    <w:rsid w:val="00E657C3"/>
    <w:rsid w:val="00E65844"/>
    <w:rsid w:val="00E666D4"/>
    <w:rsid w:val="00E66926"/>
    <w:rsid w:val="00E75AEC"/>
    <w:rsid w:val="00E800CA"/>
    <w:rsid w:val="00E8219F"/>
    <w:rsid w:val="00E8418C"/>
    <w:rsid w:val="00E85031"/>
    <w:rsid w:val="00E902C2"/>
    <w:rsid w:val="00E9182B"/>
    <w:rsid w:val="00E91AA7"/>
    <w:rsid w:val="00E9388B"/>
    <w:rsid w:val="00E93A2C"/>
    <w:rsid w:val="00E9743E"/>
    <w:rsid w:val="00E978CC"/>
    <w:rsid w:val="00EA1557"/>
    <w:rsid w:val="00EA22FE"/>
    <w:rsid w:val="00EA26E1"/>
    <w:rsid w:val="00EA387D"/>
    <w:rsid w:val="00EA48AA"/>
    <w:rsid w:val="00EA5074"/>
    <w:rsid w:val="00EA6A70"/>
    <w:rsid w:val="00EB00C7"/>
    <w:rsid w:val="00EB071A"/>
    <w:rsid w:val="00EB565E"/>
    <w:rsid w:val="00EB7615"/>
    <w:rsid w:val="00ED4A7E"/>
    <w:rsid w:val="00ED4C87"/>
    <w:rsid w:val="00ED5918"/>
    <w:rsid w:val="00ED5C1B"/>
    <w:rsid w:val="00ED5F6E"/>
    <w:rsid w:val="00EE01C7"/>
    <w:rsid w:val="00EE4E57"/>
    <w:rsid w:val="00EE660A"/>
    <w:rsid w:val="00EE758F"/>
    <w:rsid w:val="00EE7B8F"/>
    <w:rsid w:val="00EF0B04"/>
    <w:rsid w:val="00EF28C3"/>
    <w:rsid w:val="00EF2E51"/>
    <w:rsid w:val="00EF41AE"/>
    <w:rsid w:val="00EF74F2"/>
    <w:rsid w:val="00F00510"/>
    <w:rsid w:val="00F0166C"/>
    <w:rsid w:val="00F016C4"/>
    <w:rsid w:val="00F01EB4"/>
    <w:rsid w:val="00F05832"/>
    <w:rsid w:val="00F077A6"/>
    <w:rsid w:val="00F07A61"/>
    <w:rsid w:val="00F10162"/>
    <w:rsid w:val="00F122F3"/>
    <w:rsid w:val="00F125B9"/>
    <w:rsid w:val="00F12668"/>
    <w:rsid w:val="00F175C1"/>
    <w:rsid w:val="00F176D3"/>
    <w:rsid w:val="00F2030E"/>
    <w:rsid w:val="00F20D76"/>
    <w:rsid w:val="00F21773"/>
    <w:rsid w:val="00F23376"/>
    <w:rsid w:val="00F27D8F"/>
    <w:rsid w:val="00F30669"/>
    <w:rsid w:val="00F308DC"/>
    <w:rsid w:val="00F309B3"/>
    <w:rsid w:val="00F318F1"/>
    <w:rsid w:val="00F34640"/>
    <w:rsid w:val="00F355D0"/>
    <w:rsid w:val="00F40456"/>
    <w:rsid w:val="00F47D25"/>
    <w:rsid w:val="00F528D9"/>
    <w:rsid w:val="00F53759"/>
    <w:rsid w:val="00F537F8"/>
    <w:rsid w:val="00F539A2"/>
    <w:rsid w:val="00F53A89"/>
    <w:rsid w:val="00F53B21"/>
    <w:rsid w:val="00F550A1"/>
    <w:rsid w:val="00F606F9"/>
    <w:rsid w:val="00F61B7E"/>
    <w:rsid w:val="00F61C61"/>
    <w:rsid w:val="00F61D85"/>
    <w:rsid w:val="00F629B2"/>
    <w:rsid w:val="00F705B9"/>
    <w:rsid w:val="00F72736"/>
    <w:rsid w:val="00F741E5"/>
    <w:rsid w:val="00F75754"/>
    <w:rsid w:val="00F815A6"/>
    <w:rsid w:val="00F81824"/>
    <w:rsid w:val="00F84632"/>
    <w:rsid w:val="00F84F53"/>
    <w:rsid w:val="00F879F8"/>
    <w:rsid w:val="00F90D03"/>
    <w:rsid w:val="00F91469"/>
    <w:rsid w:val="00F93F25"/>
    <w:rsid w:val="00FA00A0"/>
    <w:rsid w:val="00FA0A46"/>
    <w:rsid w:val="00FA1298"/>
    <w:rsid w:val="00FA3ED0"/>
    <w:rsid w:val="00FB5456"/>
    <w:rsid w:val="00FB5A2A"/>
    <w:rsid w:val="00FB698A"/>
    <w:rsid w:val="00FB6CCB"/>
    <w:rsid w:val="00FC197F"/>
    <w:rsid w:val="00FC1ED5"/>
    <w:rsid w:val="00FC43BB"/>
    <w:rsid w:val="00FC705D"/>
    <w:rsid w:val="00FD343B"/>
    <w:rsid w:val="00FE2FB1"/>
    <w:rsid w:val="00FE4A57"/>
    <w:rsid w:val="00FE5282"/>
    <w:rsid w:val="00FE60FC"/>
    <w:rsid w:val="00FF71F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534"/>
  </w:style>
  <w:style w:type="paragraph" w:styleId="Heading1">
    <w:name w:val="heading 1"/>
    <w:basedOn w:val="Normal"/>
    <w:next w:val="Normal"/>
    <w:qFormat/>
    <w:rsid w:val="00421534"/>
    <w:pPr>
      <w:keepNext/>
      <w:outlineLvl w:val="0"/>
    </w:pPr>
    <w:rPr>
      <w:b/>
      <w:sz w:val="24"/>
    </w:rPr>
  </w:style>
  <w:style w:type="paragraph" w:styleId="Heading2">
    <w:name w:val="heading 2"/>
    <w:basedOn w:val="Normal"/>
    <w:next w:val="Normal"/>
    <w:qFormat/>
    <w:rsid w:val="00421534"/>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3E75"/>
    <w:rPr>
      <w:rFonts w:ascii="Tahoma" w:hAnsi="Tahoma" w:cs="Tahoma"/>
      <w:sz w:val="16"/>
      <w:szCs w:val="16"/>
    </w:rPr>
  </w:style>
  <w:style w:type="character" w:customStyle="1" w:styleId="jrubisch">
    <w:name w:val="jrubisch"/>
    <w:semiHidden/>
    <w:rsid w:val="004C3AD5"/>
    <w:rPr>
      <w:rFonts w:ascii="Arial" w:hAnsi="Arial" w:cs="Arial"/>
      <w:color w:val="auto"/>
      <w:sz w:val="20"/>
      <w:szCs w:val="20"/>
    </w:rPr>
  </w:style>
  <w:style w:type="paragraph" w:customStyle="1" w:styleId="maincontent">
    <w:name w:val="maincontent"/>
    <w:basedOn w:val="Normal"/>
    <w:rsid w:val="00E563D5"/>
    <w:pPr>
      <w:spacing w:before="100" w:beforeAutospacing="1" w:after="100" w:afterAutospacing="1"/>
    </w:pPr>
    <w:rPr>
      <w:rFonts w:ascii="Arial" w:hAnsi="Arial" w:cs="Arial"/>
      <w:sz w:val="18"/>
      <w:szCs w:val="18"/>
    </w:rPr>
  </w:style>
  <w:style w:type="character" w:styleId="Hyperlink">
    <w:name w:val="Hyperlink"/>
    <w:rsid w:val="00C33B90"/>
    <w:rPr>
      <w:color w:val="0000FF"/>
      <w:u w:val="single"/>
    </w:rPr>
  </w:style>
  <w:style w:type="character" w:styleId="FollowedHyperlink">
    <w:name w:val="FollowedHyperlink"/>
    <w:rsid w:val="00464423"/>
    <w:rPr>
      <w:color w:val="800080"/>
      <w:u w:val="single"/>
    </w:rPr>
  </w:style>
  <w:style w:type="paragraph" w:styleId="ListParagraph">
    <w:name w:val="List Paragraph"/>
    <w:basedOn w:val="Normal"/>
    <w:uiPriority w:val="34"/>
    <w:qFormat/>
    <w:rsid w:val="00AE5D8F"/>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127">
      <w:bodyDiv w:val="1"/>
      <w:marLeft w:val="0"/>
      <w:marRight w:val="0"/>
      <w:marTop w:val="0"/>
      <w:marBottom w:val="0"/>
      <w:divBdr>
        <w:top w:val="none" w:sz="0" w:space="0" w:color="auto"/>
        <w:left w:val="none" w:sz="0" w:space="0" w:color="auto"/>
        <w:bottom w:val="none" w:sz="0" w:space="0" w:color="auto"/>
        <w:right w:val="none" w:sz="0" w:space="0" w:color="auto"/>
      </w:divBdr>
    </w:div>
    <w:div w:id="190726371">
      <w:bodyDiv w:val="1"/>
      <w:marLeft w:val="0"/>
      <w:marRight w:val="0"/>
      <w:marTop w:val="0"/>
      <w:marBottom w:val="0"/>
      <w:divBdr>
        <w:top w:val="none" w:sz="0" w:space="0" w:color="auto"/>
        <w:left w:val="none" w:sz="0" w:space="0" w:color="auto"/>
        <w:bottom w:val="none" w:sz="0" w:space="0" w:color="auto"/>
        <w:right w:val="none" w:sz="0" w:space="0" w:color="auto"/>
      </w:divBdr>
      <w:divsChild>
        <w:div w:id="958344152">
          <w:marLeft w:val="0"/>
          <w:marRight w:val="0"/>
          <w:marTop w:val="0"/>
          <w:marBottom w:val="0"/>
          <w:divBdr>
            <w:top w:val="none" w:sz="0" w:space="0" w:color="auto"/>
            <w:left w:val="none" w:sz="0" w:space="0" w:color="auto"/>
            <w:bottom w:val="none" w:sz="0" w:space="0" w:color="auto"/>
            <w:right w:val="none" w:sz="0" w:space="0" w:color="auto"/>
          </w:divBdr>
          <w:divsChild>
            <w:div w:id="152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188">
      <w:bodyDiv w:val="1"/>
      <w:marLeft w:val="0"/>
      <w:marRight w:val="0"/>
      <w:marTop w:val="0"/>
      <w:marBottom w:val="0"/>
      <w:divBdr>
        <w:top w:val="none" w:sz="0" w:space="0" w:color="auto"/>
        <w:left w:val="none" w:sz="0" w:space="0" w:color="auto"/>
        <w:bottom w:val="none" w:sz="0" w:space="0" w:color="auto"/>
        <w:right w:val="none" w:sz="0" w:space="0" w:color="auto"/>
      </w:divBdr>
    </w:div>
    <w:div w:id="222760536">
      <w:bodyDiv w:val="1"/>
      <w:marLeft w:val="0"/>
      <w:marRight w:val="0"/>
      <w:marTop w:val="0"/>
      <w:marBottom w:val="0"/>
      <w:divBdr>
        <w:top w:val="none" w:sz="0" w:space="0" w:color="auto"/>
        <w:left w:val="none" w:sz="0" w:space="0" w:color="auto"/>
        <w:bottom w:val="none" w:sz="0" w:space="0" w:color="auto"/>
        <w:right w:val="none" w:sz="0" w:space="0" w:color="auto"/>
      </w:divBdr>
    </w:div>
    <w:div w:id="277177929">
      <w:bodyDiv w:val="1"/>
      <w:marLeft w:val="0"/>
      <w:marRight w:val="0"/>
      <w:marTop w:val="0"/>
      <w:marBottom w:val="0"/>
      <w:divBdr>
        <w:top w:val="none" w:sz="0" w:space="0" w:color="auto"/>
        <w:left w:val="none" w:sz="0" w:space="0" w:color="auto"/>
        <w:bottom w:val="none" w:sz="0" w:space="0" w:color="auto"/>
        <w:right w:val="none" w:sz="0" w:space="0" w:color="auto"/>
      </w:divBdr>
    </w:div>
    <w:div w:id="286670706">
      <w:bodyDiv w:val="1"/>
      <w:marLeft w:val="0"/>
      <w:marRight w:val="0"/>
      <w:marTop w:val="0"/>
      <w:marBottom w:val="0"/>
      <w:divBdr>
        <w:top w:val="none" w:sz="0" w:space="0" w:color="auto"/>
        <w:left w:val="none" w:sz="0" w:space="0" w:color="auto"/>
        <w:bottom w:val="none" w:sz="0" w:space="0" w:color="auto"/>
        <w:right w:val="none" w:sz="0" w:space="0" w:color="auto"/>
      </w:divBdr>
    </w:div>
    <w:div w:id="386227945">
      <w:bodyDiv w:val="1"/>
      <w:marLeft w:val="0"/>
      <w:marRight w:val="0"/>
      <w:marTop w:val="0"/>
      <w:marBottom w:val="0"/>
      <w:divBdr>
        <w:top w:val="none" w:sz="0" w:space="0" w:color="auto"/>
        <w:left w:val="none" w:sz="0" w:space="0" w:color="auto"/>
        <w:bottom w:val="none" w:sz="0" w:space="0" w:color="auto"/>
        <w:right w:val="none" w:sz="0" w:space="0" w:color="auto"/>
      </w:divBdr>
    </w:div>
    <w:div w:id="559247417">
      <w:bodyDiv w:val="1"/>
      <w:marLeft w:val="0"/>
      <w:marRight w:val="0"/>
      <w:marTop w:val="0"/>
      <w:marBottom w:val="0"/>
      <w:divBdr>
        <w:top w:val="none" w:sz="0" w:space="0" w:color="auto"/>
        <w:left w:val="none" w:sz="0" w:space="0" w:color="auto"/>
        <w:bottom w:val="none" w:sz="0" w:space="0" w:color="auto"/>
        <w:right w:val="none" w:sz="0" w:space="0" w:color="auto"/>
      </w:divBdr>
    </w:div>
    <w:div w:id="809131049">
      <w:bodyDiv w:val="1"/>
      <w:marLeft w:val="0"/>
      <w:marRight w:val="0"/>
      <w:marTop w:val="0"/>
      <w:marBottom w:val="0"/>
      <w:divBdr>
        <w:top w:val="none" w:sz="0" w:space="0" w:color="auto"/>
        <w:left w:val="none" w:sz="0" w:space="0" w:color="auto"/>
        <w:bottom w:val="none" w:sz="0" w:space="0" w:color="auto"/>
        <w:right w:val="none" w:sz="0" w:space="0" w:color="auto"/>
      </w:divBdr>
    </w:div>
    <w:div w:id="935596567">
      <w:bodyDiv w:val="1"/>
      <w:marLeft w:val="0"/>
      <w:marRight w:val="0"/>
      <w:marTop w:val="0"/>
      <w:marBottom w:val="0"/>
      <w:divBdr>
        <w:top w:val="none" w:sz="0" w:space="0" w:color="auto"/>
        <w:left w:val="none" w:sz="0" w:space="0" w:color="auto"/>
        <w:bottom w:val="none" w:sz="0" w:space="0" w:color="auto"/>
        <w:right w:val="none" w:sz="0" w:space="0" w:color="auto"/>
      </w:divBdr>
    </w:div>
    <w:div w:id="940796720">
      <w:bodyDiv w:val="1"/>
      <w:marLeft w:val="0"/>
      <w:marRight w:val="0"/>
      <w:marTop w:val="0"/>
      <w:marBottom w:val="0"/>
      <w:divBdr>
        <w:top w:val="none" w:sz="0" w:space="0" w:color="auto"/>
        <w:left w:val="none" w:sz="0" w:space="0" w:color="auto"/>
        <w:bottom w:val="none" w:sz="0" w:space="0" w:color="auto"/>
        <w:right w:val="none" w:sz="0" w:space="0" w:color="auto"/>
      </w:divBdr>
    </w:div>
    <w:div w:id="961569127">
      <w:bodyDiv w:val="1"/>
      <w:marLeft w:val="0"/>
      <w:marRight w:val="0"/>
      <w:marTop w:val="0"/>
      <w:marBottom w:val="0"/>
      <w:divBdr>
        <w:top w:val="none" w:sz="0" w:space="0" w:color="auto"/>
        <w:left w:val="none" w:sz="0" w:space="0" w:color="auto"/>
        <w:bottom w:val="none" w:sz="0" w:space="0" w:color="auto"/>
        <w:right w:val="none" w:sz="0" w:space="0" w:color="auto"/>
      </w:divBdr>
    </w:div>
    <w:div w:id="978075016">
      <w:bodyDiv w:val="1"/>
      <w:marLeft w:val="0"/>
      <w:marRight w:val="0"/>
      <w:marTop w:val="0"/>
      <w:marBottom w:val="0"/>
      <w:divBdr>
        <w:top w:val="none" w:sz="0" w:space="0" w:color="auto"/>
        <w:left w:val="none" w:sz="0" w:space="0" w:color="auto"/>
        <w:bottom w:val="none" w:sz="0" w:space="0" w:color="auto"/>
        <w:right w:val="none" w:sz="0" w:space="0" w:color="auto"/>
      </w:divBdr>
    </w:div>
    <w:div w:id="1026365096">
      <w:bodyDiv w:val="1"/>
      <w:marLeft w:val="0"/>
      <w:marRight w:val="0"/>
      <w:marTop w:val="0"/>
      <w:marBottom w:val="0"/>
      <w:divBdr>
        <w:top w:val="none" w:sz="0" w:space="0" w:color="auto"/>
        <w:left w:val="none" w:sz="0" w:space="0" w:color="auto"/>
        <w:bottom w:val="none" w:sz="0" w:space="0" w:color="auto"/>
        <w:right w:val="none" w:sz="0" w:space="0" w:color="auto"/>
      </w:divBdr>
    </w:div>
    <w:div w:id="1212575607">
      <w:bodyDiv w:val="1"/>
      <w:marLeft w:val="0"/>
      <w:marRight w:val="0"/>
      <w:marTop w:val="0"/>
      <w:marBottom w:val="0"/>
      <w:divBdr>
        <w:top w:val="none" w:sz="0" w:space="0" w:color="auto"/>
        <w:left w:val="none" w:sz="0" w:space="0" w:color="auto"/>
        <w:bottom w:val="none" w:sz="0" w:space="0" w:color="auto"/>
        <w:right w:val="none" w:sz="0" w:space="0" w:color="auto"/>
      </w:divBdr>
    </w:div>
    <w:div w:id="1216045980">
      <w:bodyDiv w:val="1"/>
      <w:marLeft w:val="0"/>
      <w:marRight w:val="0"/>
      <w:marTop w:val="0"/>
      <w:marBottom w:val="0"/>
      <w:divBdr>
        <w:top w:val="none" w:sz="0" w:space="0" w:color="auto"/>
        <w:left w:val="none" w:sz="0" w:space="0" w:color="auto"/>
        <w:bottom w:val="none" w:sz="0" w:space="0" w:color="auto"/>
        <w:right w:val="none" w:sz="0" w:space="0" w:color="auto"/>
      </w:divBdr>
    </w:div>
    <w:div w:id="1346906262">
      <w:bodyDiv w:val="1"/>
      <w:marLeft w:val="0"/>
      <w:marRight w:val="0"/>
      <w:marTop w:val="0"/>
      <w:marBottom w:val="0"/>
      <w:divBdr>
        <w:top w:val="none" w:sz="0" w:space="0" w:color="auto"/>
        <w:left w:val="none" w:sz="0" w:space="0" w:color="auto"/>
        <w:bottom w:val="none" w:sz="0" w:space="0" w:color="auto"/>
        <w:right w:val="none" w:sz="0" w:space="0" w:color="auto"/>
      </w:divBdr>
    </w:div>
    <w:div w:id="1541626379">
      <w:bodyDiv w:val="1"/>
      <w:marLeft w:val="0"/>
      <w:marRight w:val="0"/>
      <w:marTop w:val="0"/>
      <w:marBottom w:val="0"/>
      <w:divBdr>
        <w:top w:val="none" w:sz="0" w:space="0" w:color="auto"/>
        <w:left w:val="none" w:sz="0" w:space="0" w:color="auto"/>
        <w:bottom w:val="none" w:sz="0" w:space="0" w:color="auto"/>
        <w:right w:val="none" w:sz="0" w:space="0" w:color="auto"/>
      </w:divBdr>
    </w:div>
    <w:div w:id="1543785135">
      <w:bodyDiv w:val="1"/>
      <w:marLeft w:val="0"/>
      <w:marRight w:val="0"/>
      <w:marTop w:val="0"/>
      <w:marBottom w:val="0"/>
      <w:divBdr>
        <w:top w:val="none" w:sz="0" w:space="0" w:color="auto"/>
        <w:left w:val="none" w:sz="0" w:space="0" w:color="auto"/>
        <w:bottom w:val="none" w:sz="0" w:space="0" w:color="auto"/>
        <w:right w:val="none" w:sz="0" w:space="0" w:color="auto"/>
      </w:divBdr>
    </w:div>
    <w:div w:id="1545752610">
      <w:bodyDiv w:val="1"/>
      <w:marLeft w:val="0"/>
      <w:marRight w:val="0"/>
      <w:marTop w:val="0"/>
      <w:marBottom w:val="0"/>
      <w:divBdr>
        <w:top w:val="none" w:sz="0" w:space="0" w:color="auto"/>
        <w:left w:val="none" w:sz="0" w:space="0" w:color="auto"/>
        <w:bottom w:val="none" w:sz="0" w:space="0" w:color="auto"/>
        <w:right w:val="none" w:sz="0" w:space="0" w:color="auto"/>
      </w:divBdr>
    </w:div>
    <w:div w:id="1697003455">
      <w:bodyDiv w:val="1"/>
      <w:marLeft w:val="0"/>
      <w:marRight w:val="0"/>
      <w:marTop w:val="0"/>
      <w:marBottom w:val="0"/>
      <w:divBdr>
        <w:top w:val="none" w:sz="0" w:space="0" w:color="auto"/>
        <w:left w:val="none" w:sz="0" w:space="0" w:color="auto"/>
        <w:bottom w:val="none" w:sz="0" w:space="0" w:color="auto"/>
        <w:right w:val="none" w:sz="0" w:space="0" w:color="auto"/>
      </w:divBdr>
    </w:div>
    <w:div w:id="1907570096">
      <w:bodyDiv w:val="1"/>
      <w:marLeft w:val="0"/>
      <w:marRight w:val="0"/>
      <w:marTop w:val="0"/>
      <w:marBottom w:val="0"/>
      <w:divBdr>
        <w:top w:val="none" w:sz="0" w:space="0" w:color="auto"/>
        <w:left w:val="none" w:sz="0" w:space="0" w:color="auto"/>
        <w:bottom w:val="none" w:sz="0" w:space="0" w:color="auto"/>
        <w:right w:val="none" w:sz="0" w:space="0" w:color="auto"/>
      </w:divBdr>
    </w:div>
    <w:div w:id="1941520079">
      <w:bodyDiv w:val="1"/>
      <w:marLeft w:val="0"/>
      <w:marRight w:val="0"/>
      <w:marTop w:val="0"/>
      <w:marBottom w:val="0"/>
      <w:divBdr>
        <w:top w:val="none" w:sz="0" w:space="0" w:color="auto"/>
        <w:left w:val="none" w:sz="0" w:space="0" w:color="auto"/>
        <w:bottom w:val="none" w:sz="0" w:space="0" w:color="auto"/>
        <w:right w:val="none" w:sz="0" w:space="0" w:color="auto"/>
      </w:divBdr>
    </w:div>
    <w:div w:id="2037846564">
      <w:bodyDiv w:val="1"/>
      <w:marLeft w:val="0"/>
      <w:marRight w:val="0"/>
      <w:marTop w:val="0"/>
      <w:marBottom w:val="0"/>
      <w:divBdr>
        <w:top w:val="none" w:sz="0" w:space="0" w:color="auto"/>
        <w:left w:val="none" w:sz="0" w:space="0" w:color="auto"/>
        <w:bottom w:val="none" w:sz="0" w:space="0" w:color="auto"/>
        <w:right w:val="none" w:sz="0" w:space="0" w:color="auto"/>
      </w:divBdr>
    </w:div>
    <w:div w:id="2045447710">
      <w:bodyDiv w:val="1"/>
      <w:marLeft w:val="0"/>
      <w:marRight w:val="0"/>
      <w:marTop w:val="0"/>
      <w:marBottom w:val="0"/>
      <w:divBdr>
        <w:top w:val="none" w:sz="0" w:space="0" w:color="auto"/>
        <w:left w:val="none" w:sz="0" w:space="0" w:color="auto"/>
        <w:bottom w:val="none" w:sz="0" w:space="0" w:color="auto"/>
        <w:right w:val="none" w:sz="0" w:space="0" w:color="auto"/>
      </w:divBdr>
    </w:div>
    <w:div w:id="2050760266">
      <w:bodyDiv w:val="1"/>
      <w:marLeft w:val="0"/>
      <w:marRight w:val="0"/>
      <w:marTop w:val="0"/>
      <w:marBottom w:val="0"/>
      <w:divBdr>
        <w:top w:val="none" w:sz="0" w:space="0" w:color="auto"/>
        <w:left w:val="none" w:sz="0" w:space="0" w:color="auto"/>
        <w:bottom w:val="none" w:sz="0" w:space="0" w:color="auto"/>
        <w:right w:val="none" w:sz="0" w:space="0" w:color="auto"/>
      </w:divBdr>
    </w:div>
    <w:div w:id="2125995864">
      <w:bodyDiv w:val="1"/>
      <w:marLeft w:val="0"/>
      <w:marRight w:val="0"/>
      <w:marTop w:val="0"/>
      <w:marBottom w:val="0"/>
      <w:divBdr>
        <w:top w:val="none" w:sz="0" w:space="0" w:color="auto"/>
        <w:left w:val="none" w:sz="0" w:space="0" w:color="auto"/>
        <w:bottom w:val="none" w:sz="0" w:space="0" w:color="auto"/>
        <w:right w:val="none" w:sz="0" w:space="0" w:color="auto"/>
      </w:divBdr>
    </w:div>
    <w:div w:id="21353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lt@geotg.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t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FACSIMILE TRANSMISSION</vt:lpstr>
    </vt:vector>
  </TitlesOfParts>
  <Company>GTG</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dc:title>
  <dc:subject/>
  <dc:creator>lneiverth</dc:creator>
  <cp:keywords/>
  <dc:description/>
  <cp:lastModifiedBy>Brittany Taylor</cp:lastModifiedBy>
  <cp:revision>1</cp:revision>
  <cp:lastPrinted>2012-01-05T20:27:00Z</cp:lastPrinted>
  <dcterms:created xsi:type="dcterms:W3CDTF">2013-01-18T14:25:00Z</dcterms:created>
  <dcterms:modified xsi:type="dcterms:W3CDTF">2013-02-20T14:52:00Z</dcterms:modified>
</cp:coreProperties>
</file>