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973" w:rsidRDefault="00BF1973" w:rsidP="003C3539">
      <w:pPr>
        <w:jc w:val="center"/>
        <w:rPr>
          <w:rFonts w:ascii="Arial-BoldMT" w:hAnsi="Arial-BoldMT"/>
          <w:b/>
          <w:bCs/>
          <w:color w:val="FF0000"/>
          <w:sz w:val="28"/>
          <w:szCs w:val="28"/>
        </w:rPr>
      </w:pPr>
    </w:p>
    <w:p w:rsidR="006E4B49" w:rsidRDefault="003E0E83" w:rsidP="003C3539">
      <w:pPr>
        <w:jc w:val="center"/>
        <w:rPr>
          <w:rFonts w:ascii="Arial-BoldMT" w:hAnsi="Arial-BoldMT"/>
          <w:b/>
          <w:bCs/>
          <w:color w:val="000000"/>
          <w:sz w:val="28"/>
          <w:szCs w:val="28"/>
        </w:rPr>
      </w:pPr>
      <w:r>
        <w:rPr>
          <w:rFonts w:ascii="Arial-BoldMT" w:hAnsi="Arial-BoldMT"/>
          <w:b/>
          <w:bCs/>
          <w:color w:val="000000"/>
          <w:sz w:val="28"/>
          <w:szCs w:val="28"/>
        </w:rPr>
        <w:t xml:space="preserve">Thales </w:t>
      </w:r>
      <w:r w:rsidR="006E4B49">
        <w:rPr>
          <w:rFonts w:ascii="Arial-BoldMT" w:hAnsi="Arial-BoldMT"/>
          <w:b/>
          <w:bCs/>
          <w:color w:val="000000"/>
          <w:sz w:val="28"/>
          <w:szCs w:val="28"/>
        </w:rPr>
        <w:t xml:space="preserve">Appoints New Business Development Lead for </w:t>
      </w:r>
    </w:p>
    <w:p w:rsidR="006E4B49" w:rsidRDefault="006E4B49" w:rsidP="006E4B49">
      <w:pPr>
        <w:jc w:val="center"/>
        <w:rPr>
          <w:rFonts w:ascii="Arial-BoldMT" w:hAnsi="Arial-BoldMT"/>
          <w:b/>
          <w:bCs/>
          <w:color w:val="000000"/>
          <w:sz w:val="28"/>
          <w:szCs w:val="28"/>
        </w:rPr>
      </w:pPr>
      <w:r>
        <w:rPr>
          <w:rFonts w:ascii="Arial-BoldMT" w:hAnsi="Arial-BoldMT"/>
          <w:b/>
          <w:bCs/>
          <w:color w:val="000000"/>
          <w:sz w:val="28"/>
          <w:szCs w:val="28"/>
        </w:rPr>
        <w:t>U.S. Communications Business</w:t>
      </w:r>
    </w:p>
    <w:p w:rsidR="004C1961" w:rsidRDefault="004C1961" w:rsidP="00BA091D">
      <w:pPr>
        <w:pStyle w:val="Heading1"/>
        <w:jc w:val="both"/>
        <w:rPr>
          <w:bCs w:val="0"/>
        </w:rPr>
      </w:pPr>
    </w:p>
    <w:p w:rsidR="00BF1973" w:rsidRPr="00BF1973" w:rsidRDefault="00BF1973" w:rsidP="00BF1973"/>
    <w:p w:rsidR="00961804" w:rsidRDefault="009A59DC" w:rsidP="004B33A1">
      <w:pPr>
        <w:pStyle w:val="ListParagraph"/>
        <w:ind w:left="0"/>
        <w:jc w:val="both"/>
        <w:rPr>
          <w:rFonts w:ascii="Arial" w:hAnsi="Arial" w:cs="Arial"/>
          <w:bCs/>
          <w:color w:val="000000"/>
          <w:sz w:val="22"/>
          <w:szCs w:val="22"/>
        </w:rPr>
      </w:pPr>
      <w:r w:rsidRPr="000D7739">
        <w:rPr>
          <w:rFonts w:ascii="Arial" w:hAnsi="Arial" w:cs="Arial"/>
          <w:b/>
        </w:rPr>
        <w:t>CLARKSBURG, Md.,</w:t>
      </w:r>
      <w:r w:rsidR="001E4DB1" w:rsidRPr="000D7739">
        <w:rPr>
          <w:rFonts w:ascii="Arial" w:hAnsi="Arial" w:cs="Arial"/>
          <w:b/>
        </w:rPr>
        <w:t xml:space="preserve"> </w:t>
      </w:r>
      <w:r w:rsidR="001446BE">
        <w:rPr>
          <w:rFonts w:ascii="Arial" w:hAnsi="Arial" w:cs="Arial"/>
          <w:b/>
        </w:rPr>
        <w:t>February 1</w:t>
      </w:r>
      <w:r w:rsidR="00FC7DE6">
        <w:rPr>
          <w:rFonts w:ascii="Arial" w:hAnsi="Arial" w:cs="Arial"/>
          <w:b/>
        </w:rPr>
        <w:t>2</w:t>
      </w:r>
      <w:bookmarkStart w:id="0" w:name="_GoBack"/>
      <w:bookmarkEnd w:id="0"/>
      <w:r w:rsidR="001446BE">
        <w:rPr>
          <w:rFonts w:ascii="Arial" w:hAnsi="Arial" w:cs="Arial"/>
          <w:b/>
        </w:rPr>
        <w:t>,</w:t>
      </w:r>
      <w:r w:rsidR="00995B8C" w:rsidRPr="000D7739">
        <w:rPr>
          <w:rFonts w:ascii="Arial" w:hAnsi="Arial" w:cs="Arial"/>
          <w:b/>
        </w:rPr>
        <w:t xml:space="preserve"> 201</w:t>
      </w:r>
      <w:r w:rsidR="000D5197">
        <w:rPr>
          <w:rFonts w:ascii="Arial" w:hAnsi="Arial" w:cs="Arial"/>
          <w:b/>
        </w:rPr>
        <w:t>3</w:t>
      </w:r>
      <w:r w:rsidRPr="00EA3983">
        <w:t xml:space="preserve"> </w:t>
      </w:r>
      <w:r w:rsidRPr="003629BE">
        <w:t>–</w:t>
      </w:r>
      <w:r w:rsidR="003629BE" w:rsidRPr="003629BE">
        <w:t xml:space="preserve"> </w:t>
      </w:r>
      <w:r w:rsidR="004A7B87" w:rsidRPr="00226B15">
        <w:rPr>
          <w:rFonts w:ascii="Arial" w:hAnsi="Arial" w:cs="Arial"/>
          <w:bCs/>
          <w:color w:val="000000"/>
          <w:sz w:val="22"/>
          <w:szCs w:val="22"/>
        </w:rPr>
        <w:t>Thales Communications, Inc.</w:t>
      </w:r>
      <w:r w:rsidR="00E34BE4">
        <w:rPr>
          <w:rFonts w:ascii="Arial" w:hAnsi="Arial" w:cs="Arial"/>
          <w:bCs/>
          <w:color w:val="000000"/>
          <w:sz w:val="22"/>
          <w:szCs w:val="22"/>
        </w:rPr>
        <w:t>, a global leader in the development, manufacture, and support of tactical communications products for warfighters and first responders,</w:t>
      </w:r>
      <w:r w:rsidR="004A7B87" w:rsidRPr="00226B15">
        <w:rPr>
          <w:rFonts w:ascii="Arial" w:hAnsi="Arial" w:cs="Arial"/>
          <w:bCs/>
          <w:color w:val="000000"/>
          <w:sz w:val="22"/>
          <w:szCs w:val="22"/>
        </w:rPr>
        <w:t xml:space="preserve"> </w:t>
      </w:r>
      <w:r w:rsidR="006E4B49">
        <w:rPr>
          <w:rFonts w:ascii="Arial" w:hAnsi="Arial" w:cs="Arial"/>
          <w:bCs/>
          <w:color w:val="000000"/>
          <w:sz w:val="22"/>
          <w:szCs w:val="22"/>
        </w:rPr>
        <w:t xml:space="preserve">has appointed </w:t>
      </w:r>
      <w:r w:rsidR="00630C80">
        <w:rPr>
          <w:rFonts w:ascii="Arial" w:hAnsi="Arial" w:cs="Arial"/>
          <w:bCs/>
          <w:color w:val="000000"/>
          <w:sz w:val="22"/>
          <w:szCs w:val="22"/>
        </w:rPr>
        <w:t>Aaron Brosnan</w:t>
      </w:r>
      <w:r w:rsidR="006E4B49">
        <w:rPr>
          <w:rFonts w:ascii="Arial" w:hAnsi="Arial" w:cs="Arial"/>
          <w:bCs/>
          <w:color w:val="000000"/>
          <w:sz w:val="22"/>
          <w:szCs w:val="22"/>
        </w:rPr>
        <w:t xml:space="preserve"> as the company’s new Vice Pr</w:t>
      </w:r>
      <w:r w:rsidR="00136901">
        <w:rPr>
          <w:rFonts w:ascii="Arial" w:hAnsi="Arial" w:cs="Arial"/>
          <w:bCs/>
          <w:color w:val="000000"/>
          <w:sz w:val="22"/>
          <w:szCs w:val="22"/>
        </w:rPr>
        <w:t>esident of Business Development</w:t>
      </w:r>
      <w:r w:rsidR="00E34BE4">
        <w:rPr>
          <w:rFonts w:ascii="Arial" w:hAnsi="Arial" w:cs="Arial"/>
          <w:bCs/>
          <w:color w:val="000000"/>
          <w:sz w:val="22"/>
          <w:szCs w:val="22"/>
        </w:rPr>
        <w:t>.  Mr. Brosnan</w:t>
      </w:r>
      <w:r w:rsidR="00136901">
        <w:rPr>
          <w:rFonts w:ascii="Arial" w:hAnsi="Arial" w:cs="Arial"/>
          <w:bCs/>
          <w:color w:val="000000"/>
          <w:sz w:val="22"/>
          <w:szCs w:val="22"/>
        </w:rPr>
        <w:t xml:space="preserve"> </w:t>
      </w:r>
      <w:r w:rsidR="00483D45">
        <w:rPr>
          <w:rFonts w:ascii="Arial" w:hAnsi="Arial" w:cs="Arial"/>
          <w:bCs/>
          <w:color w:val="000000"/>
          <w:sz w:val="22"/>
          <w:szCs w:val="22"/>
        </w:rPr>
        <w:t>is</w:t>
      </w:r>
      <w:r w:rsidR="00136901">
        <w:rPr>
          <w:rFonts w:ascii="Arial" w:hAnsi="Arial" w:cs="Arial"/>
          <w:bCs/>
          <w:color w:val="000000"/>
          <w:sz w:val="22"/>
          <w:szCs w:val="22"/>
        </w:rPr>
        <w:t xml:space="preserve"> responsible for developing and executing the company’s business development strategies </w:t>
      </w:r>
      <w:r w:rsidR="00E34BE4">
        <w:rPr>
          <w:rFonts w:ascii="Arial" w:hAnsi="Arial" w:cs="Arial"/>
          <w:bCs/>
          <w:color w:val="000000"/>
          <w:sz w:val="22"/>
          <w:szCs w:val="22"/>
        </w:rPr>
        <w:t xml:space="preserve">and growing the company’s core business, including its next generation communications products.  </w:t>
      </w:r>
    </w:p>
    <w:p w:rsidR="006E4B49" w:rsidRDefault="006E4B49" w:rsidP="004B33A1">
      <w:pPr>
        <w:pStyle w:val="ListParagraph"/>
        <w:ind w:left="0"/>
        <w:jc w:val="both"/>
        <w:rPr>
          <w:rFonts w:ascii="Arial" w:hAnsi="Arial" w:cs="Arial"/>
          <w:bCs/>
          <w:color w:val="000000"/>
          <w:sz w:val="22"/>
          <w:szCs w:val="22"/>
        </w:rPr>
      </w:pPr>
    </w:p>
    <w:p w:rsidR="008E3DE7" w:rsidRPr="008E3DE7" w:rsidRDefault="00136901" w:rsidP="004B33A1">
      <w:pPr>
        <w:jc w:val="both"/>
        <w:rPr>
          <w:rFonts w:ascii="Arial" w:hAnsi="Arial" w:cs="Arial"/>
          <w:bCs/>
          <w:color w:val="000000"/>
          <w:sz w:val="22"/>
          <w:szCs w:val="22"/>
        </w:rPr>
      </w:pPr>
      <w:r>
        <w:rPr>
          <w:rFonts w:ascii="Arial" w:hAnsi="Arial" w:cs="Arial"/>
          <w:bCs/>
          <w:color w:val="000000"/>
          <w:sz w:val="22"/>
          <w:szCs w:val="22"/>
        </w:rPr>
        <w:t xml:space="preserve">Mr. </w:t>
      </w:r>
      <w:r w:rsidR="00630C80">
        <w:rPr>
          <w:rFonts w:ascii="Arial" w:hAnsi="Arial" w:cs="Arial"/>
          <w:bCs/>
          <w:color w:val="000000"/>
          <w:sz w:val="22"/>
          <w:szCs w:val="22"/>
        </w:rPr>
        <w:t>Brosnan</w:t>
      </w:r>
      <w:r>
        <w:rPr>
          <w:rFonts w:ascii="Arial" w:hAnsi="Arial" w:cs="Arial"/>
          <w:bCs/>
          <w:color w:val="000000"/>
          <w:sz w:val="22"/>
          <w:szCs w:val="22"/>
        </w:rPr>
        <w:t xml:space="preserve"> comes to Thales from </w:t>
      </w:r>
      <w:r w:rsidR="00630C80">
        <w:rPr>
          <w:rFonts w:ascii="Arial" w:hAnsi="Arial" w:cs="Arial"/>
          <w:bCs/>
          <w:color w:val="000000"/>
          <w:sz w:val="22"/>
          <w:szCs w:val="22"/>
        </w:rPr>
        <w:t>SCI Technologies, Inc., a Sanmina-SCI company, where</w:t>
      </w:r>
      <w:r w:rsidR="00E34BE4">
        <w:rPr>
          <w:rFonts w:ascii="Arial" w:hAnsi="Arial" w:cs="Arial"/>
          <w:bCs/>
          <w:color w:val="000000"/>
          <w:sz w:val="22"/>
          <w:szCs w:val="22"/>
        </w:rPr>
        <w:t>, as</w:t>
      </w:r>
      <w:r w:rsidR="00630C80">
        <w:rPr>
          <w:rFonts w:ascii="Arial" w:hAnsi="Arial" w:cs="Arial"/>
          <w:bCs/>
          <w:color w:val="000000"/>
          <w:sz w:val="22"/>
          <w:szCs w:val="22"/>
        </w:rPr>
        <w:t xml:space="preserve"> Vice President of Business Development</w:t>
      </w:r>
      <w:r w:rsidR="00483D45">
        <w:rPr>
          <w:rFonts w:ascii="Arial" w:hAnsi="Arial" w:cs="Arial"/>
          <w:bCs/>
          <w:color w:val="000000"/>
          <w:sz w:val="22"/>
          <w:szCs w:val="22"/>
        </w:rPr>
        <w:t>,</w:t>
      </w:r>
      <w:r w:rsidR="00630C80">
        <w:rPr>
          <w:rFonts w:ascii="Arial" w:hAnsi="Arial" w:cs="Arial"/>
          <w:bCs/>
          <w:color w:val="000000"/>
          <w:sz w:val="22"/>
          <w:szCs w:val="22"/>
        </w:rPr>
        <w:t xml:space="preserve"> </w:t>
      </w:r>
      <w:r w:rsidR="00E34BE4">
        <w:rPr>
          <w:rFonts w:ascii="Arial" w:hAnsi="Arial" w:cs="Arial"/>
          <w:bCs/>
          <w:color w:val="000000"/>
          <w:sz w:val="22"/>
          <w:szCs w:val="22"/>
        </w:rPr>
        <w:t>he</w:t>
      </w:r>
      <w:r w:rsidR="00630C80">
        <w:rPr>
          <w:rFonts w:ascii="Arial" w:hAnsi="Arial" w:cs="Arial"/>
          <w:bCs/>
          <w:color w:val="000000"/>
          <w:sz w:val="22"/>
          <w:szCs w:val="22"/>
        </w:rPr>
        <w:t xml:space="preserve"> was </w:t>
      </w:r>
      <w:r w:rsidR="00630C80" w:rsidRPr="008E3DE7">
        <w:rPr>
          <w:rFonts w:ascii="Arial" w:hAnsi="Arial" w:cs="Arial"/>
          <w:bCs/>
          <w:color w:val="000000"/>
          <w:sz w:val="22"/>
          <w:szCs w:val="22"/>
        </w:rPr>
        <w:t xml:space="preserve">responsible for leading </w:t>
      </w:r>
      <w:r w:rsidR="00751185">
        <w:rPr>
          <w:rFonts w:ascii="Arial" w:hAnsi="Arial" w:cs="Arial"/>
          <w:bCs/>
          <w:color w:val="000000"/>
          <w:sz w:val="22"/>
          <w:szCs w:val="22"/>
        </w:rPr>
        <w:t xml:space="preserve">its </w:t>
      </w:r>
      <w:r w:rsidR="00630C80" w:rsidRPr="008E3DE7">
        <w:rPr>
          <w:rFonts w:ascii="Arial" w:hAnsi="Arial" w:cs="Arial"/>
          <w:bCs/>
          <w:color w:val="000000"/>
          <w:sz w:val="22"/>
          <w:szCs w:val="22"/>
        </w:rPr>
        <w:t>new business initiatives in the areas of aviation communications systems and avionics products, ground tactical vehicular and command post communications systems, radiation detection systems, tethered fiber optic systems, and engineering services.  Prior to SCI, Mr. Brosnan</w:t>
      </w:r>
      <w:r w:rsidR="008E3DE7" w:rsidRPr="008E3DE7">
        <w:rPr>
          <w:rFonts w:ascii="Arial" w:hAnsi="Arial" w:cs="Arial"/>
          <w:bCs/>
          <w:color w:val="000000"/>
          <w:sz w:val="22"/>
          <w:szCs w:val="22"/>
        </w:rPr>
        <w:t xml:space="preserve"> spent eight years with Thales, where he served in several key</w:t>
      </w:r>
      <w:r w:rsidR="00483D45">
        <w:rPr>
          <w:rFonts w:ascii="Arial" w:hAnsi="Arial" w:cs="Arial"/>
          <w:bCs/>
          <w:color w:val="000000"/>
          <w:sz w:val="22"/>
          <w:szCs w:val="22"/>
        </w:rPr>
        <w:t xml:space="preserve"> business development positions, most recently as Director, Business Development for Army Programs.</w:t>
      </w:r>
      <w:r w:rsidR="008E3DE7" w:rsidRPr="008E3DE7">
        <w:rPr>
          <w:rFonts w:ascii="Arial" w:hAnsi="Arial" w:cs="Arial"/>
          <w:bCs/>
          <w:color w:val="000000"/>
          <w:sz w:val="22"/>
          <w:szCs w:val="22"/>
        </w:rPr>
        <w:t xml:space="preserve"> </w:t>
      </w:r>
      <w:r w:rsidR="00630C80" w:rsidRPr="008E3DE7">
        <w:rPr>
          <w:rFonts w:ascii="Arial" w:hAnsi="Arial" w:cs="Arial"/>
          <w:bCs/>
          <w:color w:val="000000"/>
          <w:sz w:val="22"/>
          <w:szCs w:val="22"/>
        </w:rPr>
        <w:t xml:space="preserve"> </w:t>
      </w:r>
      <w:r w:rsidR="00483D45">
        <w:rPr>
          <w:rFonts w:ascii="Arial" w:hAnsi="Arial" w:cs="Arial"/>
          <w:bCs/>
          <w:color w:val="000000"/>
          <w:sz w:val="22"/>
          <w:szCs w:val="22"/>
        </w:rPr>
        <w:t>While at Thales, h</w:t>
      </w:r>
      <w:r w:rsidR="00630C80" w:rsidRPr="008E3DE7">
        <w:rPr>
          <w:rFonts w:ascii="Arial" w:hAnsi="Arial" w:cs="Arial"/>
          <w:bCs/>
          <w:color w:val="000000"/>
          <w:sz w:val="22"/>
          <w:szCs w:val="22"/>
        </w:rPr>
        <w:t>e</w:t>
      </w:r>
      <w:r w:rsidR="00483D45">
        <w:rPr>
          <w:rFonts w:ascii="Arial" w:hAnsi="Arial" w:cs="Arial"/>
          <w:bCs/>
          <w:color w:val="000000"/>
          <w:sz w:val="22"/>
          <w:szCs w:val="22"/>
        </w:rPr>
        <w:t xml:space="preserve"> successfully</w:t>
      </w:r>
      <w:r w:rsidR="00630C80" w:rsidRPr="008E3DE7">
        <w:rPr>
          <w:rFonts w:ascii="Arial" w:hAnsi="Arial" w:cs="Arial"/>
          <w:bCs/>
          <w:color w:val="000000"/>
          <w:sz w:val="22"/>
          <w:szCs w:val="22"/>
        </w:rPr>
        <w:t xml:space="preserve"> led the </w:t>
      </w:r>
      <w:r w:rsidR="008E3DE7" w:rsidRPr="008E3DE7">
        <w:rPr>
          <w:rFonts w:ascii="Arial" w:hAnsi="Arial" w:cs="Arial"/>
          <w:bCs/>
          <w:color w:val="000000"/>
          <w:sz w:val="22"/>
          <w:szCs w:val="22"/>
        </w:rPr>
        <w:t xml:space="preserve">initiatives in capturing naval and maritime communications programs and broadening the company’s product portfolio to include automated, integrated shipboard high frequency (HF) communication systems.  He </w:t>
      </w:r>
      <w:r w:rsidR="00483D45">
        <w:rPr>
          <w:rFonts w:ascii="Arial" w:hAnsi="Arial" w:cs="Arial"/>
          <w:bCs/>
          <w:color w:val="000000"/>
          <w:sz w:val="22"/>
          <w:szCs w:val="22"/>
        </w:rPr>
        <w:t xml:space="preserve">subsequently </w:t>
      </w:r>
      <w:r w:rsidR="008E3DE7" w:rsidRPr="008E3DE7">
        <w:rPr>
          <w:rFonts w:ascii="Arial" w:hAnsi="Arial" w:cs="Arial"/>
          <w:bCs/>
          <w:color w:val="000000"/>
          <w:sz w:val="22"/>
          <w:szCs w:val="22"/>
        </w:rPr>
        <w:t>assumed responsibility for overseeing business in the areas of command, control, communications, computers, intelligence, surveillance, and reconnaissance (C4ISR) products and systems.</w:t>
      </w:r>
      <w:r w:rsidR="00483D45">
        <w:rPr>
          <w:rFonts w:ascii="Arial" w:hAnsi="Arial" w:cs="Arial"/>
          <w:bCs/>
          <w:color w:val="000000"/>
          <w:sz w:val="22"/>
          <w:szCs w:val="22"/>
        </w:rPr>
        <w:t xml:space="preserve">  Before joining Thales, Mr. Brosnan held senior management roles</w:t>
      </w:r>
      <w:r w:rsidR="004867DC">
        <w:rPr>
          <w:rFonts w:ascii="Arial" w:hAnsi="Arial" w:cs="Arial"/>
          <w:bCs/>
          <w:color w:val="000000"/>
          <w:sz w:val="22"/>
          <w:szCs w:val="22"/>
        </w:rPr>
        <w:t xml:space="preserve">, both </w:t>
      </w:r>
      <w:r w:rsidR="00751185">
        <w:rPr>
          <w:rFonts w:ascii="Arial" w:hAnsi="Arial" w:cs="Arial"/>
          <w:bCs/>
          <w:color w:val="000000"/>
          <w:sz w:val="22"/>
          <w:szCs w:val="22"/>
        </w:rPr>
        <w:t xml:space="preserve">in </w:t>
      </w:r>
      <w:r w:rsidR="004867DC">
        <w:rPr>
          <w:rFonts w:ascii="Arial" w:hAnsi="Arial" w:cs="Arial"/>
          <w:bCs/>
          <w:color w:val="000000"/>
          <w:sz w:val="22"/>
          <w:szCs w:val="22"/>
        </w:rPr>
        <w:t>e</w:t>
      </w:r>
      <w:r w:rsidR="00483D45">
        <w:rPr>
          <w:rFonts w:ascii="Arial" w:hAnsi="Arial" w:cs="Arial"/>
          <w:bCs/>
          <w:color w:val="000000"/>
          <w:sz w:val="22"/>
          <w:szCs w:val="22"/>
        </w:rPr>
        <w:t xml:space="preserve">ngineering and </w:t>
      </w:r>
      <w:r w:rsidR="004867DC">
        <w:rPr>
          <w:rFonts w:ascii="Arial" w:hAnsi="Arial" w:cs="Arial"/>
          <w:bCs/>
          <w:color w:val="000000"/>
          <w:sz w:val="22"/>
          <w:szCs w:val="22"/>
        </w:rPr>
        <w:t>b</w:t>
      </w:r>
      <w:r w:rsidR="00483D45">
        <w:rPr>
          <w:rFonts w:ascii="Arial" w:hAnsi="Arial" w:cs="Arial"/>
          <w:bCs/>
          <w:color w:val="000000"/>
          <w:sz w:val="22"/>
          <w:szCs w:val="22"/>
        </w:rPr>
        <w:t xml:space="preserve">usiness </w:t>
      </w:r>
      <w:r w:rsidR="004867DC">
        <w:rPr>
          <w:rFonts w:ascii="Arial" w:hAnsi="Arial" w:cs="Arial"/>
          <w:bCs/>
          <w:color w:val="000000"/>
          <w:sz w:val="22"/>
          <w:szCs w:val="22"/>
        </w:rPr>
        <w:t>d</w:t>
      </w:r>
      <w:r w:rsidR="00483D45">
        <w:rPr>
          <w:rFonts w:ascii="Arial" w:hAnsi="Arial" w:cs="Arial"/>
          <w:bCs/>
          <w:color w:val="000000"/>
          <w:sz w:val="22"/>
          <w:szCs w:val="22"/>
        </w:rPr>
        <w:t>evelopment</w:t>
      </w:r>
      <w:r w:rsidR="004867DC">
        <w:rPr>
          <w:rFonts w:ascii="Arial" w:hAnsi="Arial" w:cs="Arial"/>
          <w:bCs/>
          <w:color w:val="000000"/>
          <w:sz w:val="22"/>
          <w:szCs w:val="22"/>
        </w:rPr>
        <w:t>,</w:t>
      </w:r>
      <w:r w:rsidR="00483D45">
        <w:rPr>
          <w:rFonts w:ascii="Arial" w:hAnsi="Arial" w:cs="Arial"/>
          <w:bCs/>
          <w:color w:val="000000"/>
          <w:sz w:val="22"/>
          <w:szCs w:val="22"/>
        </w:rPr>
        <w:t xml:space="preserve"> at </w:t>
      </w:r>
      <w:r w:rsidR="00483D45" w:rsidRPr="00483D45">
        <w:rPr>
          <w:rFonts w:ascii="Arial" w:hAnsi="Arial" w:cs="Arial"/>
          <w:bCs/>
          <w:color w:val="000000"/>
          <w:sz w:val="22"/>
          <w:szCs w:val="22"/>
        </w:rPr>
        <w:t>Raytheon Systems in the US and the UK.</w:t>
      </w:r>
    </w:p>
    <w:p w:rsidR="00630C80" w:rsidRPr="008E3DE7" w:rsidRDefault="00630C80" w:rsidP="004B33A1">
      <w:pPr>
        <w:autoSpaceDE w:val="0"/>
        <w:autoSpaceDN w:val="0"/>
        <w:jc w:val="both"/>
        <w:rPr>
          <w:rFonts w:ascii="Arial" w:hAnsi="Arial" w:cs="Arial"/>
          <w:bCs/>
          <w:color w:val="000000"/>
          <w:sz w:val="22"/>
          <w:szCs w:val="22"/>
        </w:rPr>
      </w:pPr>
    </w:p>
    <w:p w:rsidR="00BF1973" w:rsidRDefault="005B41E5" w:rsidP="004B33A1">
      <w:pPr>
        <w:pStyle w:val="ListParagraph"/>
        <w:ind w:left="0"/>
        <w:jc w:val="both"/>
        <w:rPr>
          <w:rFonts w:ascii="Arial" w:hAnsi="Arial" w:cs="Arial"/>
          <w:bCs/>
          <w:color w:val="000000"/>
          <w:sz w:val="22"/>
          <w:szCs w:val="22"/>
        </w:rPr>
      </w:pPr>
      <w:r w:rsidRPr="00C02C15">
        <w:rPr>
          <w:rFonts w:ascii="Arial" w:hAnsi="Arial" w:cs="Arial"/>
          <w:bCs/>
          <w:color w:val="000000"/>
          <w:sz w:val="22"/>
          <w:szCs w:val="22"/>
        </w:rPr>
        <w:t>“</w:t>
      </w:r>
      <w:r w:rsidR="008E3DE7" w:rsidRPr="008E3DE7">
        <w:rPr>
          <w:rFonts w:ascii="Arial" w:hAnsi="Arial" w:cs="Arial"/>
          <w:bCs/>
          <w:color w:val="000000"/>
          <w:sz w:val="22"/>
          <w:szCs w:val="22"/>
        </w:rPr>
        <w:t>Aaron has extensive experience in senior business development and key account management roles within the defense industry</w:t>
      </w:r>
      <w:r w:rsidRPr="00C02C15">
        <w:rPr>
          <w:rFonts w:ascii="Arial" w:hAnsi="Arial" w:cs="Arial"/>
          <w:bCs/>
          <w:color w:val="000000"/>
          <w:sz w:val="22"/>
          <w:szCs w:val="22"/>
        </w:rPr>
        <w:t xml:space="preserve">,” said Michael Sheehan, President and CEO of Thales Communications, Inc.  </w:t>
      </w:r>
      <w:r w:rsidR="00BA0592" w:rsidRPr="00C02C15">
        <w:rPr>
          <w:rFonts w:ascii="Arial" w:hAnsi="Arial" w:cs="Arial"/>
          <w:bCs/>
          <w:color w:val="000000"/>
          <w:sz w:val="22"/>
          <w:szCs w:val="22"/>
        </w:rPr>
        <w:t>“</w:t>
      </w:r>
      <w:r w:rsidR="008E3DE7">
        <w:rPr>
          <w:rFonts w:ascii="Arial" w:hAnsi="Arial" w:cs="Arial"/>
          <w:bCs/>
          <w:color w:val="000000"/>
          <w:sz w:val="22"/>
          <w:szCs w:val="22"/>
        </w:rPr>
        <w:t>He is a highl</w:t>
      </w:r>
      <w:r w:rsidR="00BF1973">
        <w:rPr>
          <w:rFonts w:ascii="Arial" w:hAnsi="Arial" w:cs="Arial"/>
          <w:bCs/>
          <w:color w:val="000000"/>
          <w:sz w:val="22"/>
          <w:szCs w:val="22"/>
        </w:rPr>
        <w:t>y accomplished, well-respected industry leader very focused on understanding customer needs, developing effective solutions, and ensuring the continuous delivery of top-quality products and services.</w:t>
      </w:r>
      <w:r w:rsidR="004867DC">
        <w:rPr>
          <w:rFonts w:ascii="Arial" w:hAnsi="Arial" w:cs="Arial"/>
          <w:bCs/>
          <w:color w:val="000000"/>
          <w:sz w:val="22"/>
          <w:szCs w:val="22"/>
        </w:rPr>
        <w:t>”</w:t>
      </w:r>
    </w:p>
    <w:p w:rsidR="00BF1973" w:rsidRPr="00442A9B" w:rsidRDefault="00BF1973" w:rsidP="004B33A1">
      <w:pPr>
        <w:pStyle w:val="ListParagraph"/>
        <w:ind w:left="0"/>
        <w:jc w:val="both"/>
        <w:rPr>
          <w:rFonts w:ascii="Arial" w:hAnsi="Arial" w:cs="Arial"/>
          <w:bCs/>
          <w:color w:val="000000"/>
          <w:sz w:val="22"/>
          <w:szCs w:val="22"/>
        </w:rPr>
      </w:pPr>
    </w:p>
    <w:p w:rsidR="008E3DE7" w:rsidRPr="008E3DE7" w:rsidRDefault="00BF1973" w:rsidP="00BF1973">
      <w:pPr>
        <w:autoSpaceDE w:val="0"/>
        <w:autoSpaceDN w:val="0"/>
        <w:jc w:val="both"/>
        <w:rPr>
          <w:rFonts w:ascii="Arial" w:hAnsi="Arial" w:cs="Arial"/>
          <w:bCs/>
          <w:color w:val="000000"/>
          <w:sz w:val="22"/>
          <w:szCs w:val="22"/>
        </w:rPr>
      </w:pPr>
      <w:r w:rsidRPr="00BF1973">
        <w:rPr>
          <w:rFonts w:ascii="Arial" w:hAnsi="Arial" w:cs="Arial"/>
          <w:bCs/>
          <w:color w:val="000000"/>
          <w:sz w:val="22"/>
          <w:szCs w:val="22"/>
        </w:rPr>
        <w:t xml:space="preserve">Mr. Brosnan is a veteran of the U.S. Navy.  He enlisted and was subsequently commissioned as a Naval Flight Officer.  He graduated, with honors, from the U.S. Naval Academy with a Bachelor of Science </w:t>
      </w:r>
      <w:r w:rsidR="006C7621">
        <w:rPr>
          <w:rFonts w:ascii="Arial" w:hAnsi="Arial" w:cs="Arial"/>
          <w:bCs/>
          <w:color w:val="000000"/>
          <w:sz w:val="22"/>
          <w:szCs w:val="22"/>
        </w:rPr>
        <w:t>d</w:t>
      </w:r>
      <w:r w:rsidRPr="00BF1973">
        <w:rPr>
          <w:rFonts w:ascii="Arial" w:hAnsi="Arial" w:cs="Arial"/>
          <w:bCs/>
          <w:color w:val="000000"/>
          <w:sz w:val="22"/>
          <w:szCs w:val="22"/>
        </w:rPr>
        <w:t>egree in Ocean Engineering.  He went on to receive a Masters of Engineering Management from The George Washington University. </w:t>
      </w:r>
    </w:p>
    <w:p w:rsidR="00575E7E" w:rsidRDefault="00575E7E" w:rsidP="004B33A1">
      <w:pPr>
        <w:pStyle w:val="ListParagraph"/>
        <w:ind w:left="0"/>
        <w:jc w:val="both"/>
        <w:rPr>
          <w:rFonts w:ascii="Arial" w:hAnsi="Arial" w:cs="Arial"/>
          <w:bCs/>
          <w:color w:val="000000"/>
          <w:sz w:val="22"/>
          <w:szCs w:val="22"/>
        </w:rPr>
      </w:pPr>
    </w:p>
    <w:p w:rsidR="008E3DE7" w:rsidRPr="008E3DE7" w:rsidRDefault="008E3DE7" w:rsidP="004B33A1">
      <w:pPr>
        <w:autoSpaceDE w:val="0"/>
        <w:autoSpaceDN w:val="0"/>
        <w:jc w:val="both"/>
        <w:rPr>
          <w:rFonts w:ascii="Arial" w:hAnsi="Arial" w:cs="Arial"/>
          <w:bCs/>
          <w:color w:val="000000"/>
          <w:sz w:val="22"/>
          <w:szCs w:val="22"/>
        </w:rPr>
      </w:pPr>
      <w:r w:rsidRPr="008E3DE7">
        <w:rPr>
          <w:rFonts w:ascii="Arial" w:hAnsi="Arial" w:cs="Arial"/>
          <w:bCs/>
          <w:color w:val="000000"/>
          <w:sz w:val="22"/>
          <w:szCs w:val="22"/>
        </w:rPr>
        <w:t>Mr. Brosnan’s awards include the Navy Commendation Medal, Navy Achievement Medal, National Defense Service Medal, and Armed Forces Expeditionary Medal.</w:t>
      </w:r>
    </w:p>
    <w:p w:rsidR="008E3DE7" w:rsidRPr="009E12D0" w:rsidRDefault="008E3DE7" w:rsidP="004B33A1">
      <w:pPr>
        <w:pStyle w:val="ListParagraph"/>
        <w:ind w:left="0"/>
        <w:jc w:val="both"/>
        <w:rPr>
          <w:rFonts w:ascii="Arial" w:hAnsi="Arial" w:cs="Arial"/>
          <w:bCs/>
          <w:color w:val="000000"/>
          <w:sz w:val="22"/>
          <w:szCs w:val="22"/>
        </w:rPr>
      </w:pPr>
    </w:p>
    <w:p w:rsidR="004572AF" w:rsidRPr="004572AF" w:rsidRDefault="004572AF" w:rsidP="004572AF">
      <w:pPr>
        <w:jc w:val="both"/>
        <w:rPr>
          <w:sz w:val="22"/>
          <w:szCs w:val="22"/>
        </w:rPr>
      </w:pPr>
      <w:r w:rsidRPr="004572AF">
        <w:rPr>
          <w:rFonts w:ascii="Arial" w:hAnsi="Arial" w:cs="Arial"/>
          <w:b/>
          <w:bCs/>
          <w:sz w:val="22"/>
          <w:szCs w:val="22"/>
          <w:lang w:val="fr-FR"/>
        </w:rPr>
        <w:t>About Thales &amp; Thales Communications, Inc.</w:t>
      </w:r>
    </w:p>
    <w:p w:rsidR="004572AF" w:rsidRPr="004572AF" w:rsidRDefault="004572AF" w:rsidP="004572AF">
      <w:pPr>
        <w:pStyle w:val="Header"/>
        <w:ind w:hanging="720"/>
        <w:jc w:val="both"/>
        <w:rPr>
          <w:sz w:val="22"/>
          <w:szCs w:val="22"/>
        </w:rPr>
      </w:pPr>
      <w:r w:rsidRPr="004572AF">
        <w:rPr>
          <w:sz w:val="22"/>
          <w:szCs w:val="22"/>
        </w:rPr>
        <w:t xml:space="preserve">                </w:t>
      </w:r>
    </w:p>
    <w:p w:rsidR="004572AF" w:rsidRPr="004572AF" w:rsidRDefault="004572AF" w:rsidP="004572AF">
      <w:pPr>
        <w:pStyle w:val="Header"/>
        <w:jc w:val="both"/>
        <w:rPr>
          <w:sz w:val="22"/>
          <w:szCs w:val="22"/>
        </w:rPr>
      </w:pPr>
      <w:r w:rsidRPr="004572AF">
        <w:rPr>
          <w:rFonts w:ascii="Arial" w:hAnsi="Arial" w:cs="Arial"/>
          <w:sz w:val="22"/>
          <w:szCs w:val="22"/>
        </w:rPr>
        <w:t>Thales</w:t>
      </w:r>
      <w:r>
        <w:rPr>
          <w:rFonts w:ascii="Arial" w:hAnsi="Arial" w:cs="Arial"/>
          <w:sz w:val="22"/>
          <w:szCs w:val="22"/>
        </w:rPr>
        <w:t xml:space="preserve"> (</w:t>
      </w:r>
      <w:hyperlink r:id="rId8" w:history="1">
        <w:r w:rsidRPr="0084135A">
          <w:rPr>
            <w:rStyle w:val="Hyperlink"/>
            <w:rFonts w:ascii="Arial" w:hAnsi="Arial" w:cs="Arial"/>
            <w:sz w:val="22"/>
            <w:szCs w:val="22"/>
          </w:rPr>
          <w:t>www.thalesgroup.com</w:t>
        </w:r>
      </w:hyperlink>
      <w:r>
        <w:rPr>
          <w:rFonts w:ascii="Arial" w:hAnsi="Arial" w:cs="Arial"/>
          <w:sz w:val="22"/>
          <w:szCs w:val="22"/>
        </w:rPr>
        <w:t>)</w:t>
      </w:r>
      <w:r w:rsidRPr="004572AF">
        <w:rPr>
          <w:rFonts w:ascii="Arial" w:hAnsi="Arial" w:cs="Arial"/>
          <w:sz w:val="22"/>
          <w:szCs w:val="22"/>
        </w:rPr>
        <w:t xml:space="preserve"> is a global technology leader for the Defen</w:t>
      </w:r>
      <w:r>
        <w:rPr>
          <w:rFonts w:ascii="Arial" w:hAnsi="Arial" w:cs="Arial"/>
          <w:sz w:val="22"/>
          <w:szCs w:val="22"/>
        </w:rPr>
        <w:t>se, Security, Aerospace, and Transportation</w:t>
      </w:r>
      <w:r w:rsidRPr="004572AF">
        <w:rPr>
          <w:rFonts w:ascii="Arial" w:hAnsi="Arial" w:cs="Arial"/>
          <w:sz w:val="22"/>
          <w:szCs w:val="22"/>
        </w:rPr>
        <w:t xml:space="preserve"> markets. In 2011, the company generated revenues of €13 billion</w:t>
      </w:r>
      <w:r>
        <w:rPr>
          <w:rFonts w:ascii="Arial" w:hAnsi="Arial" w:cs="Arial"/>
          <w:sz w:val="22"/>
          <w:szCs w:val="22"/>
        </w:rPr>
        <w:t xml:space="preserve"> (approximately $18.3 billion)</w:t>
      </w:r>
      <w:r w:rsidRPr="004572AF">
        <w:rPr>
          <w:rFonts w:ascii="Arial" w:hAnsi="Arial" w:cs="Arial"/>
          <w:sz w:val="22"/>
          <w:szCs w:val="22"/>
        </w:rPr>
        <w:t xml:space="preserve"> with 67,000 employees in 56 countries. With its 22,500 engineers and researchers, Thales has a unique capability to design, develop and deploy equipment, systems and services that </w:t>
      </w:r>
      <w:r w:rsidRPr="004572AF">
        <w:rPr>
          <w:rFonts w:ascii="Arial" w:hAnsi="Arial" w:cs="Arial"/>
          <w:sz w:val="22"/>
          <w:szCs w:val="22"/>
        </w:rPr>
        <w:lastRenderedPageBreak/>
        <w:t xml:space="preserve">meet the most complex security requirements. Thales has an exceptional international footprint, with operations around the world working with customers and local partners. </w:t>
      </w:r>
    </w:p>
    <w:p w:rsidR="004572AF" w:rsidRPr="004572AF" w:rsidRDefault="004572AF" w:rsidP="004572AF">
      <w:pPr>
        <w:pStyle w:val="Header"/>
        <w:ind w:hanging="720"/>
        <w:jc w:val="both"/>
        <w:rPr>
          <w:sz w:val="22"/>
          <w:szCs w:val="22"/>
        </w:rPr>
      </w:pPr>
      <w:r w:rsidRPr="004572AF">
        <w:rPr>
          <w:rFonts w:ascii="Arial" w:hAnsi="Arial" w:cs="Arial"/>
          <w:sz w:val="22"/>
          <w:szCs w:val="22"/>
        </w:rPr>
        <w:t> </w:t>
      </w:r>
    </w:p>
    <w:p w:rsidR="004572AF" w:rsidRPr="004572AF" w:rsidRDefault="004572AF" w:rsidP="004572AF">
      <w:pPr>
        <w:pStyle w:val="BodyText"/>
        <w:rPr>
          <w:sz w:val="22"/>
          <w:szCs w:val="22"/>
        </w:rPr>
      </w:pPr>
      <w:r w:rsidRPr="004572AF">
        <w:rPr>
          <w:rFonts w:ascii="Arial" w:hAnsi="Arial" w:cs="Arial"/>
          <w:sz w:val="22"/>
          <w:szCs w:val="22"/>
          <w:lang w:val="fr-FR"/>
        </w:rPr>
        <w:t xml:space="preserve">Thales Communications, Inc. </w:t>
      </w:r>
      <w:r w:rsidRPr="004572AF">
        <w:rPr>
          <w:rFonts w:ascii="Arial" w:hAnsi="Arial" w:cs="Arial"/>
          <w:sz w:val="22"/>
          <w:szCs w:val="22"/>
        </w:rPr>
        <w:t>(</w:t>
      </w:r>
      <w:hyperlink r:id="rId9" w:history="1">
        <w:r w:rsidRPr="004572AF">
          <w:rPr>
            <w:rStyle w:val="Hyperlink"/>
            <w:rFonts w:ascii="Arial" w:hAnsi="Arial" w:cs="Arial"/>
            <w:sz w:val="22"/>
            <w:szCs w:val="22"/>
          </w:rPr>
          <w:t>www.thalescomminc.com</w:t>
        </w:r>
      </w:hyperlink>
      <w:r w:rsidRPr="004572AF">
        <w:rPr>
          <w:rFonts w:ascii="Arial" w:hAnsi="Arial" w:cs="Arial"/>
          <w:sz w:val="22"/>
          <w:szCs w:val="22"/>
        </w:rPr>
        <w:t>) is a global leader in the development of reliable, software-defined radio equipment and solutions. The company serves the ground, naval, airborne, and homeland security domains with tactical electronic equipment and information systems that address the technological and environmental challenges presented in real-world situations—especially those with size, weight, and power constraints. A U.S. proxy company (100% American), Thales Communications, Inc. is part of Thales.</w:t>
      </w:r>
    </w:p>
    <w:p w:rsidR="004229EE" w:rsidRPr="004572AF" w:rsidRDefault="004572AF" w:rsidP="006B04F5">
      <w:pPr>
        <w:pStyle w:val="BodyText"/>
        <w:rPr>
          <w:rFonts w:ascii="Arial" w:hAnsi="Arial" w:cs="Arial"/>
          <w:bCs/>
          <w:sz w:val="22"/>
          <w:szCs w:val="22"/>
        </w:rPr>
      </w:pPr>
      <w:r w:rsidRPr="004572AF">
        <w:rPr>
          <w:rFonts w:ascii="Arial" w:hAnsi="Arial" w:cs="Arial"/>
          <w:sz w:val="22"/>
          <w:szCs w:val="22"/>
        </w:rPr>
        <w:t> </w:t>
      </w:r>
    </w:p>
    <w:p w:rsidR="009A59DC" w:rsidRPr="006B04F5" w:rsidRDefault="009A59DC">
      <w:pPr>
        <w:jc w:val="center"/>
        <w:rPr>
          <w:rFonts w:ascii="Arial" w:hAnsi="Arial" w:cs="Arial"/>
          <w:sz w:val="22"/>
          <w:szCs w:val="22"/>
        </w:rPr>
      </w:pPr>
      <w:r w:rsidRPr="006B04F5">
        <w:rPr>
          <w:rFonts w:ascii="Arial" w:hAnsi="Arial" w:cs="Arial"/>
          <w:sz w:val="22"/>
          <w:szCs w:val="22"/>
        </w:rPr>
        <w:t># # #</w:t>
      </w:r>
    </w:p>
    <w:p w:rsidR="004229EE" w:rsidRDefault="004229EE" w:rsidP="00AC56B4">
      <w:pPr>
        <w:tabs>
          <w:tab w:val="left" w:pos="1800"/>
        </w:tabs>
        <w:jc w:val="both"/>
        <w:rPr>
          <w:rFonts w:ascii="Arial" w:hAnsi="Arial" w:cs="Arial"/>
          <w:sz w:val="22"/>
          <w:szCs w:val="22"/>
        </w:rPr>
      </w:pPr>
    </w:p>
    <w:p w:rsidR="009A59DC" w:rsidRPr="006B04F5" w:rsidRDefault="009A59DC" w:rsidP="00AC56B4">
      <w:pPr>
        <w:tabs>
          <w:tab w:val="left" w:pos="1800"/>
        </w:tabs>
        <w:jc w:val="both"/>
        <w:rPr>
          <w:rFonts w:ascii="Arial" w:hAnsi="Arial" w:cs="Arial"/>
          <w:sz w:val="22"/>
          <w:szCs w:val="22"/>
        </w:rPr>
      </w:pPr>
      <w:r w:rsidRPr="006B04F5">
        <w:rPr>
          <w:rFonts w:ascii="Arial" w:hAnsi="Arial" w:cs="Arial"/>
          <w:sz w:val="22"/>
          <w:szCs w:val="22"/>
        </w:rPr>
        <w:t>Press contact:</w:t>
      </w:r>
      <w:r w:rsidRPr="006B04F5">
        <w:rPr>
          <w:rFonts w:ascii="Arial" w:hAnsi="Arial" w:cs="Arial"/>
          <w:sz w:val="22"/>
          <w:szCs w:val="22"/>
        </w:rPr>
        <w:tab/>
        <w:t>Sheila Gindes</w:t>
      </w:r>
      <w:r w:rsidRPr="006B04F5">
        <w:rPr>
          <w:rFonts w:ascii="Arial" w:hAnsi="Arial" w:cs="Arial"/>
          <w:sz w:val="22"/>
          <w:szCs w:val="22"/>
        </w:rPr>
        <w:tab/>
      </w:r>
    </w:p>
    <w:p w:rsidR="009A59DC" w:rsidRPr="006B04F5" w:rsidRDefault="0003460D" w:rsidP="00AC56B4">
      <w:pPr>
        <w:tabs>
          <w:tab w:val="left" w:pos="1800"/>
        </w:tabs>
        <w:jc w:val="both"/>
        <w:rPr>
          <w:rFonts w:ascii="Arial" w:hAnsi="Arial" w:cs="Arial"/>
          <w:sz w:val="22"/>
          <w:szCs w:val="22"/>
        </w:rPr>
      </w:pPr>
      <w:r w:rsidRPr="006B04F5">
        <w:rPr>
          <w:rFonts w:ascii="Arial" w:hAnsi="Arial" w:cs="Arial"/>
          <w:sz w:val="22"/>
          <w:szCs w:val="22"/>
        </w:rPr>
        <w:tab/>
      </w:r>
      <w:r w:rsidR="00143864" w:rsidRPr="006B04F5">
        <w:rPr>
          <w:rFonts w:ascii="Arial" w:hAnsi="Arial" w:cs="Arial"/>
          <w:sz w:val="22"/>
          <w:szCs w:val="22"/>
        </w:rPr>
        <w:t>Corporate</w:t>
      </w:r>
      <w:r w:rsidR="009A59DC" w:rsidRPr="006B04F5">
        <w:rPr>
          <w:rFonts w:ascii="Arial" w:hAnsi="Arial" w:cs="Arial"/>
          <w:sz w:val="22"/>
          <w:szCs w:val="22"/>
        </w:rPr>
        <w:t xml:space="preserve"> Communications Manager</w:t>
      </w:r>
      <w:r w:rsidR="009A59DC" w:rsidRPr="006B04F5">
        <w:rPr>
          <w:rFonts w:ascii="Arial" w:hAnsi="Arial" w:cs="Arial"/>
          <w:sz w:val="22"/>
          <w:szCs w:val="22"/>
        </w:rPr>
        <w:tab/>
      </w:r>
      <w:r w:rsidR="009A59DC" w:rsidRPr="006B04F5">
        <w:rPr>
          <w:rFonts w:ascii="Arial" w:hAnsi="Arial" w:cs="Arial"/>
          <w:sz w:val="22"/>
          <w:szCs w:val="22"/>
        </w:rPr>
        <w:tab/>
      </w:r>
    </w:p>
    <w:p w:rsidR="00F91870" w:rsidRPr="006B04F5" w:rsidRDefault="009A59DC" w:rsidP="00F91870">
      <w:pPr>
        <w:tabs>
          <w:tab w:val="left" w:pos="1800"/>
        </w:tabs>
        <w:jc w:val="both"/>
        <w:rPr>
          <w:rFonts w:ascii="Arial" w:hAnsi="Arial" w:cs="Arial"/>
          <w:sz w:val="22"/>
          <w:szCs w:val="22"/>
        </w:rPr>
      </w:pPr>
      <w:r w:rsidRPr="006B04F5">
        <w:rPr>
          <w:rFonts w:ascii="Arial" w:hAnsi="Arial" w:cs="Arial"/>
          <w:sz w:val="22"/>
          <w:szCs w:val="22"/>
        </w:rPr>
        <w:tab/>
      </w:r>
      <w:r w:rsidR="00F91870" w:rsidRPr="006B04F5">
        <w:rPr>
          <w:rFonts w:ascii="Arial" w:hAnsi="Arial" w:cs="Arial"/>
          <w:sz w:val="22"/>
          <w:szCs w:val="22"/>
        </w:rPr>
        <w:t>Thales Communications, Inc.</w:t>
      </w:r>
      <w:r w:rsidR="00F91870" w:rsidRPr="006B04F5">
        <w:rPr>
          <w:rFonts w:ascii="Arial" w:hAnsi="Arial" w:cs="Arial"/>
          <w:sz w:val="22"/>
          <w:szCs w:val="22"/>
        </w:rPr>
        <w:tab/>
      </w:r>
    </w:p>
    <w:p w:rsidR="009A59DC" w:rsidRPr="006B04F5" w:rsidRDefault="00F91870" w:rsidP="00AC56B4">
      <w:pPr>
        <w:tabs>
          <w:tab w:val="left" w:pos="1800"/>
        </w:tabs>
        <w:jc w:val="both"/>
        <w:rPr>
          <w:rFonts w:ascii="Arial" w:hAnsi="Arial" w:cs="Arial"/>
          <w:sz w:val="22"/>
          <w:szCs w:val="22"/>
          <w:lang w:val="fr-FR"/>
        </w:rPr>
      </w:pPr>
      <w:r w:rsidRPr="006B04F5">
        <w:rPr>
          <w:rFonts w:ascii="Arial" w:hAnsi="Arial" w:cs="Arial"/>
          <w:sz w:val="22"/>
          <w:szCs w:val="22"/>
          <w:lang w:val="fr-FR"/>
        </w:rPr>
        <w:tab/>
      </w:r>
      <w:r w:rsidR="009A59DC" w:rsidRPr="006B04F5">
        <w:rPr>
          <w:rFonts w:ascii="Arial" w:hAnsi="Arial" w:cs="Arial"/>
          <w:sz w:val="22"/>
          <w:szCs w:val="22"/>
          <w:lang w:val="fr-FR"/>
        </w:rPr>
        <w:t>240-864-7912</w:t>
      </w:r>
      <w:r w:rsidR="009A59DC" w:rsidRPr="006B04F5">
        <w:rPr>
          <w:rFonts w:ascii="Arial" w:hAnsi="Arial" w:cs="Arial"/>
          <w:sz w:val="22"/>
          <w:szCs w:val="22"/>
          <w:lang w:val="fr-FR"/>
        </w:rPr>
        <w:tab/>
      </w:r>
      <w:r w:rsidR="009A59DC" w:rsidRPr="006B04F5">
        <w:rPr>
          <w:rFonts w:ascii="Arial" w:hAnsi="Arial" w:cs="Arial"/>
          <w:sz w:val="22"/>
          <w:szCs w:val="22"/>
          <w:lang w:val="fr-FR"/>
        </w:rPr>
        <w:tab/>
      </w:r>
      <w:r w:rsidR="009A59DC" w:rsidRPr="006B04F5">
        <w:rPr>
          <w:rFonts w:ascii="Arial" w:hAnsi="Arial" w:cs="Arial"/>
          <w:sz w:val="22"/>
          <w:szCs w:val="22"/>
          <w:lang w:val="fr-FR"/>
        </w:rPr>
        <w:tab/>
      </w:r>
      <w:r w:rsidR="009A59DC" w:rsidRPr="006B04F5">
        <w:rPr>
          <w:rFonts w:ascii="Arial" w:hAnsi="Arial" w:cs="Arial"/>
          <w:sz w:val="22"/>
          <w:szCs w:val="22"/>
          <w:lang w:val="fr-FR"/>
        </w:rPr>
        <w:tab/>
      </w:r>
    </w:p>
    <w:p w:rsidR="002A4414" w:rsidRDefault="009A59DC" w:rsidP="00AC56B4">
      <w:pPr>
        <w:tabs>
          <w:tab w:val="left" w:pos="1800"/>
        </w:tabs>
        <w:jc w:val="both"/>
        <w:rPr>
          <w:rFonts w:ascii="Arial" w:hAnsi="Arial" w:cs="Arial"/>
          <w:sz w:val="22"/>
          <w:szCs w:val="22"/>
          <w:lang w:val="it-IT"/>
        </w:rPr>
      </w:pPr>
      <w:r w:rsidRPr="006B04F5">
        <w:rPr>
          <w:rFonts w:ascii="Arial" w:hAnsi="Arial" w:cs="Arial"/>
          <w:sz w:val="22"/>
          <w:szCs w:val="22"/>
          <w:lang w:val="fr-FR"/>
        </w:rPr>
        <w:tab/>
      </w:r>
      <w:hyperlink r:id="rId10" w:history="1">
        <w:r w:rsidR="002A4414" w:rsidRPr="006B04F5">
          <w:rPr>
            <w:rStyle w:val="Hyperlink"/>
            <w:rFonts w:ascii="Arial" w:hAnsi="Arial" w:cs="Arial"/>
            <w:sz w:val="22"/>
            <w:szCs w:val="22"/>
            <w:lang w:val="it-IT"/>
          </w:rPr>
          <w:t>sheila.gindes@thalescomminc.com</w:t>
        </w:r>
      </w:hyperlink>
    </w:p>
    <w:sectPr w:rsidR="002A4414" w:rsidSect="00B713FD">
      <w:headerReference w:type="default" r:id="rId11"/>
      <w:footerReference w:type="default" r:id="rId12"/>
      <w:pgSz w:w="12240" w:h="15840" w:code="1"/>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26E" w:rsidRDefault="0001226E">
      <w:r>
        <w:separator/>
      </w:r>
    </w:p>
  </w:endnote>
  <w:endnote w:type="continuationSeparator" w:id="0">
    <w:p w:rsidR="0001226E" w:rsidRDefault="0001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BE4" w:rsidRDefault="00E34BE4">
    <w:pPr>
      <w:jc w:val="center"/>
      <w:rPr>
        <w:rFonts w:ascii="Helvetica" w:hAnsi="Helvetica"/>
        <w:b/>
        <w:color w:val="000080"/>
        <w:sz w:val="48"/>
        <w:szCs w:val="48"/>
      </w:rPr>
    </w:pPr>
  </w:p>
  <w:p w:rsidR="00E34BE4" w:rsidRDefault="00B71CA6">
    <w:pPr>
      <w:jc w:val="center"/>
      <w:rPr>
        <w:rFonts w:ascii="Arial" w:hAnsi="Arial" w:cs="Arial"/>
        <w:b/>
        <w:color w:val="000080"/>
        <w:sz w:val="48"/>
        <w:szCs w:val="48"/>
      </w:rPr>
    </w:pPr>
    <w:r>
      <w:rPr>
        <w:rFonts w:ascii="Arial" w:hAnsi="Arial" w:cs="Arial"/>
        <w:noProof/>
      </w:rPr>
      <mc:AlternateContent>
        <mc:Choice Requires="wps">
          <w:drawing>
            <wp:anchor distT="4294967292" distB="4294967292" distL="114300" distR="114300" simplePos="0" relativeHeight="251658240" behindDoc="0" locked="0" layoutInCell="1" allowOverlap="1">
              <wp:simplePos x="0" y="0"/>
              <wp:positionH relativeFrom="column">
                <wp:posOffset>-3175</wp:posOffset>
              </wp:positionH>
              <wp:positionV relativeFrom="paragraph">
                <wp:posOffset>-237491</wp:posOffset>
              </wp:positionV>
              <wp:extent cx="6372225" cy="0"/>
              <wp:effectExtent l="0" t="19050" r="9525"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pt,-18.7pt" to="50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" strokecolor="navy" strokeweight="4.5pt"/>
          </w:pict>
        </mc:Fallback>
      </mc:AlternateContent>
    </w:r>
    <w:r w:rsidR="00E34BE4">
      <w:rPr>
        <w:rFonts w:ascii="Arial" w:hAnsi="Arial" w:cs="Arial"/>
        <w:b/>
        <w:color w:val="000080"/>
        <w:sz w:val="48"/>
        <w:szCs w:val="48"/>
      </w:rPr>
      <w:t>NEWS</w:t>
    </w:r>
  </w:p>
  <w:p w:rsidR="00E34BE4" w:rsidRDefault="00E34BE4">
    <w:pPr>
      <w:jc w:val="center"/>
      <w:rPr>
        <w:rFonts w:ascii="Arial" w:hAnsi="Arial" w:cs="Arial"/>
        <w:b/>
        <w:color w:val="008080"/>
      </w:rPr>
    </w:pPr>
    <w:r>
      <w:rPr>
        <w:rFonts w:ascii="Arial" w:hAnsi="Arial" w:cs="Arial"/>
        <w:b/>
        <w:color w:val="008080"/>
      </w:rPr>
      <w:t>Thales Communications, Inc.</w:t>
    </w:r>
  </w:p>
  <w:p w:rsidR="00E34BE4" w:rsidRDefault="00E34BE4">
    <w:pPr>
      <w:ind w:left="-720" w:right="-720"/>
      <w:jc w:val="center"/>
      <w:rPr>
        <w:rFonts w:ascii="Arial" w:hAnsi="Arial" w:cs="Arial"/>
        <w:color w:val="000080"/>
        <w:sz w:val="16"/>
        <w:szCs w:val="18"/>
      </w:rPr>
    </w:pPr>
    <w:smartTag w:uri="urn:schemas-microsoft-com:office:smarttags" w:element="address">
      <w:smartTag w:uri="urn:schemas-microsoft-com:office:smarttags" w:element="Street">
        <w:r>
          <w:rPr>
            <w:rFonts w:ascii="Arial" w:hAnsi="Arial" w:cs="Arial"/>
            <w:color w:val="000080"/>
            <w:sz w:val="16"/>
            <w:szCs w:val="18"/>
          </w:rPr>
          <w:t>22605 Gateway Center Drive</w:t>
        </w:r>
      </w:smartTag>
      <w:r>
        <w:rPr>
          <w:rFonts w:ascii="Arial" w:hAnsi="Arial" w:cs="Arial"/>
          <w:color w:val="000080"/>
          <w:sz w:val="16"/>
          <w:szCs w:val="18"/>
        </w:rPr>
        <w:t xml:space="preserve"> </w:t>
      </w:r>
      <w:r>
        <w:rPr>
          <w:rFonts w:ascii="Arial" w:hAnsi="Arial" w:cs="Arial"/>
          <w:color w:val="000080"/>
          <w:sz w:val="16"/>
          <w:szCs w:val="18"/>
        </w:rPr>
        <w:sym w:font="Symbol" w:char="F0B7"/>
      </w:r>
      <w:r>
        <w:rPr>
          <w:rFonts w:ascii="Arial" w:hAnsi="Arial" w:cs="Arial"/>
          <w:color w:val="000080"/>
          <w:sz w:val="16"/>
          <w:szCs w:val="18"/>
        </w:rPr>
        <w:t xml:space="preserve"> </w:t>
      </w:r>
      <w:smartTag w:uri="urn:schemas-microsoft-com:office:smarttags" w:element="City">
        <w:r>
          <w:rPr>
            <w:rFonts w:ascii="Arial" w:hAnsi="Arial" w:cs="Arial"/>
            <w:color w:val="000080"/>
            <w:sz w:val="16"/>
            <w:szCs w:val="18"/>
          </w:rPr>
          <w:t>Clarksburg</w:t>
        </w:r>
      </w:smartTag>
      <w:r>
        <w:rPr>
          <w:rFonts w:ascii="Arial" w:hAnsi="Arial" w:cs="Arial"/>
          <w:color w:val="000080"/>
          <w:sz w:val="16"/>
          <w:szCs w:val="18"/>
        </w:rPr>
        <w:t xml:space="preserve">, </w:t>
      </w:r>
      <w:smartTag w:uri="urn:schemas-microsoft-com:office:smarttags" w:element="State">
        <w:r>
          <w:rPr>
            <w:rFonts w:ascii="Arial" w:hAnsi="Arial" w:cs="Arial"/>
            <w:color w:val="000080"/>
            <w:sz w:val="16"/>
            <w:szCs w:val="18"/>
          </w:rPr>
          <w:t>Maryland</w:t>
        </w:r>
      </w:smartTag>
      <w:r>
        <w:rPr>
          <w:rFonts w:ascii="Arial" w:hAnsi="Arial" w:cs="Arial"/>
          <w:color w:val="000080"/>
          <w:sz w:val="16"/>
          <w:szCs w:val="18"/>
        </w:rPr>
        <w:t xml:space="preserve"> </w:t>
      </w:r>
      <w:smartTag w:uri="urn:schemas-microsoft-com:office:smarttags" w:element="PostalCode">
        <w:r>
          <w:rPr>
            <w:rFonts w:ascii="Arial" w:hAnsi="Arial" w:cs="Arial"/>
            <w:color w:val="000080"/>
            <w:sz w:val="16"/>
            <w:szCs w:val="18"/>
          </w:rPr>
          <w:t>20871</w:t>
        </w:r>
      </w:smartTag>
    </w:smartTag>
    <w:r>
      <w:rPr>
        <w:rFonts w:ascii="Arial" w:hAnsi="Arial" w:cs="Arial"/>
        <w:color w:val="000080"/>
        <w:sz w:val="16"/>
        <w:szCs w:val="18"/>
      </w:rPr>
      <w:t xml:space="preserve"> </w:t>
    </w:r>
    <w:r>
      <w:rPr>
        <w:rFonts w:ascii="Arial" w:hAnsi="Arial" w:cs="Arial"/>
        <w:color w:val="000080"/>
        <w:sz w:val="16"/>
        <w:szCs w:val="18"/>
      </w:rPr>
      <w:sym w:font="Symbol" w:char="F0B7"/>
    </w:r>
    <w:r>
      <w:rPr>
        <w:rFonts w:ascii="Arial" w:hAnsi="Arial" w:cs="Arial"/>
        <w:color w:val="000080"/>
        <w:sz w:val="16"/>
        <w:szCs w:val="18"/>
      </w:rPr>
      <w:t xml:space="preserve"> Tel.: 240-864-7000 </w:t>
    </w:r>
    <w:r>
      <w:rPr>
        <w:rFonts w:ascii="Arial" w:hAnsi="Arial" w:cs="Arial"/>
        <w:color w:val="000080"/>
        <w:sz w:val="16"/>
        <w:szCs w:val="18"/>
      </w:rPr>
      <w:sym w:font="Symbol" w:char="F0B7"/>
    </w:r>
    <w:r>
      <w:rPr>
        <w:rFonts w:ascii="Arial" w:hAnsi="Arial" w:cs="Arial"/>
        <w:color w:val="000080"/>
        <w:sz w:val="16"/>
        <w:szCs w:val="18"/>
      </w:rPr>
      <w:t xml:space="preserve"> Fax: 240-864-7920 </w:t>
    </w:r>
    <w:r>
      <w:rPr>
        <w:rFonts w:ascii="Arial" w:hAnsi="Arial" w:cs="Arial"/>
        <w:color w:val="000080"/>
        <w:sz w:val="16"/>
        <w:szCs w:val="18"/>
      </w:rPr>
      <w:sym w:font="Symbol" w:char="F0B7"/>
    </w:r>
    <w:r>
      <w:rPr>
        <w:rFonts w:ascii="Arial" w:hAnsi="Arial" w:cs="Arial"/>
        <w:color w:val="000080"/>
        <w:sz w:val="16"/>
        <w:szCs w:val="18"/>
      </w:rPr>
      <w:t xml:space="preserve"> www.thalescomminc.com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26E" w:rsidRDefault="0001226E">
      <w:r>
        <w:separator/>
      </w:r>
    </w:p>
  </w:footnote>
  <w:footnote w:type="continuationSeparator" w:id="0">
    <w:p w:rsidR="0001226E" w:rsidRDefault="00012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BE4" w:rsidRDefault="00E34BE4">
    <w:pPr>
      <w:pStyle w:val="Header"/>
    </w:pPr>
    <w:r>
      <w:rPr>
        <w:noProof/>
      </w:rPr>
      <w:drawing>
        <wp:anchor distT="0" distB="0" distL="114300" distR="114300" simplePos="0" relativeHeight="251657216" behindDoc="0" locked="0" layoutInCell="1" allowOverlap="1">
          <wp:simplePos x="0" y="0"/>
          <wp:positionH relativeFrom="column">
            <wp:posOffset>1971675</wp:posOffset>
          </wp:positionH>
          <wp:positionV relativeFrom="paragraph">
            <wp:posOffset>-111760</wp:posOffset>
          </wp:positionV>
          <wp:extent cx="2286000" cy="579755"/>
          <wp:effectExtent l="19050" t="0" r="0" b="0"/>
          <wp:wrapNone/>
          <wp:docPr id="1" name="Picture 1"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pic:cNvPicPr>
                    <a:picLocks noChangeAspect="1" noChangeArrowheads="1"/>
                  </pic:cNvPicPr>
                </pic:nvPicPr>
                <pic:blipFill>
                  <a:blip r:embed="rId1"/>
                  <a:srcRect/>
                  <a:stretch>
                    <a:fillRect/>
                  </a:stretch>
                </pic:blipFill>
                <pic:spPr bwMode="auto">
                  <a:xfrm>
                    <a:off x="0" y="0"/>
                    <a:ext cx="2286000" cy="579755"/>
                  </a:xfrm>
                  <a:prstGeom prst="rect">
                    <a:avLst/>
                  </a:prstGeom>
                  <a:noFill/>
                  <a:ln w="9525">
                    <a:noFill/>
                    <a:miter lim="800000"/>
                    <a:headEnd/>
                    <a:tailEnd/>
                  </a:ln>
                </pic:spPr>
              </pic:pic>
            </a:graphicData>
          </a:graphic>
        </wp:anchor>
      </w:drawing>
    </w:r>
  </w:p>
  <w:p w:rsidR="00E34BE4" w:rsidRDefault="00E34B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DE1683"/>
    <w:multiLevelType w:val="multilevel"/>
    <w:tmpl w:val="BB48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D6FE3"/>
    <w:multiLevelType w:val="hybridMultilevel"/>
    <w:tmpl w:val="3428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452F8"/>
    <w:multiLevelType w:val="hybridMultilevel"/>
    <w:tmpl w:val="25C45A52"/>
    <w:lvl w:ilvl="0" w:tplc="7570D888">
      <w:start w:val="1"/>
      <w:numFmt w:val="bullet"/>
      <w:lvlText w:val=""/>
      <w:lvlJc w:val="left"/>
      <w:pPr>
        <w:tabs>
          <w:tab w:val="num" w:pos="360"/>
        </w:tabs>
        <w:ind w:left="360" w:hanging="360"/>
      </w:pPr>
      <w:rPr>
        <w:rFonts w:ascii="Symbol" w:hAnsi="Symbol" w:hint="default"/>
        <w:color w:val="auto"/>
        <w:sz w:val="22"/>
      </w:rPr>
    </w:lvl>
    <w:lvl w:ilvl="1" w:tplc="7570D888">
      <w:start w:val="1"/>
      <w:numFmt w:val="bullet"/>
      <w:lvlText w:val=""/>
      <w:lvlJc w:val="left"/>
      <w:pPr>
        <w:tabs>
          <w:tab w:val="num" w:pos="1104"/>
        </w:tabs>
        <w:ind w:left="1104" w:hanging="360"/>
      </w:pPr>
      <w:rPr>
        <w:rFonts w:ascii="Symbol" w:hAnsi="Symbol" w:hint="default"/>
        <w:color w:val="auto"/>
        <w:sz w:val="22"/>
      </w:rPr>
    </w:lvl>
    <w:lvl w:ilvl="2" w:tplc="7570D888">
      <w:start w:val="1"/>
      <w:numFmt w:val="bullet"/>
      <w:lvlText w:val=""/>
      <w:lvlJc w:val="left"/>
      <w:pPr>
        <w:tabs>
          <w:tab w:val="num" w:pos="1824"/>
        </w:tabs>
        <w:ind w:left="1824" w:hanging="360"/>
      </w:pPr>
      <w:rPr>
        <w:rFonts w:ascii="Symbol" w:hAnsi="Symbol" w:hint="default"/>
        <w:color w:val="auto"/>
        <w:sz w:val="22"/>
      </w:rPr>
    </w:lvl>
    <w:lvl w:ilvl="3" w:tplc="04090001">
      <w:start w:val="1"/>
      <w:numFmt w:val="decimal"/>
      <w:lvlText w:val="%4."/>
      <w:lvlJc w:val="left"/>
      <w:pPr>
        <w:tabs>
          <w:tab w:val="num" w:pos="2544"/>
        </w:tabs>
        <w:ind w:left="2544" w:hanging="360"/>
      </w:pPr>
    </w:lvl>
    <w:lvl w:ilvl="4" w:tplc="04090003">
      <w:start w:val="1"/>
      <w:numFmt w:val="decimal"/>
      <w:lvlText w:val="%5."/>
      <w:lvlJc w:val="left"/>
      <w:pPr>
        <w:tabs>
          <w:tab w:val="num" w:pos="3264"/>
        </w:tabs>
        <w:ind w:left="3264" w:hanging="360"/>
      </w:pPr>
    </w:lvl>
    <w:lvl w:ilvl="5" w:tplc="04090005">
      <w:start w:val="1"/>
      <w:numFmt w:val="decimal"/>
      <w:lvlText w:val="%6."/>
      <w:lvlJc w:val="left"/>
      <w:pPr>
        <w:tabs>
          <w:tab w:val="num" w:pos="3984"/>
        </w:tabs>
        <w:ind w:left="3984" w:hanging="360"/>
      </w:pPr>
    </w:lvl>
    <w:lvl w:ilvl="6" w:tplc="04090001">
      <w:start w:val="1"/>
      <w:numFmt w:val="decimal"/>
      <w:lvlText w:val="%7."/>
      <w:lvlJc w:val="left"/>
      <w:pPr>
        <w:tabs>
          <w:tab w:val="num" w:pos="4704"/>
        </w:tabs>
        <w:ind w:left="4704" w:hanging="360"/>
      </w:pPr>
    </w:lvl>
    <w:lvl w:ilvl="7" w:tplc="04090003">
      <w:start w:val="1"/>
      <w:numFmt w:val="decimal"/>
      <w:lvlText w:val="%8."/>
      <w:lvlJc w:val="left"/>
      <w:pPr>
        <w:tabs>
          <w:tab w:val="num" w:pos="5424"/>
        </w:tabs>
        <w:ind w:left="5424" w:hanging="360"/>
      </w:pPr>
    </w:lvl>
    <w:lvl w:ilvl="8" w:tplc="04090005">
      <w:start w:val="1"/>
      <w:numFmt w:val="decimal"/>
      <w:lvlText w:val="%9."/>
      <w:lvlJc w:val="left"/>
      <w:pPr>
        <w:tabs>
          <w:tab w:val="num" w:pos="6144"/>
        </w:tabs>
        <w:ind w:left="6144" w:hanging="360"/>
      </w:pPr>
    </w:lvl>
  </w:abstractNum>
  <w:abstractNum w:abstractNumId="4">
    <w:nsid w:val="28AB73FC"/>
    <w:multiLevelType w:val="hybridMultilevel"/>
    <w:tmpl w:val="BB4E4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B265F8A"/>
    <w:multiLevelType w:val="hybridMultilevel"/>
    <w:tmpl w:val="64244F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BED31C3"/>
    <w:multiLevelType w:val="hybridMultilevel"/>
    <w:tmpl w:val="A5448A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E12A69"/>
    <w:multiLevelType w:val="hybridMultilevel"/>
    <w:tmpl w:val="6C2E81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04A5C3D"/>
    <w:multiLevelType w:val="hybridMultilevel"/>
    <w:tmpl w:val="C9C05A4C"/>
    <w:lvl w:ilvl="0" w:tplc="9EC6C0C4">
      <w:start w:val="1"/>
      <w:numFmt w:val="bullet"/>
      <w:lvlText w:val="■"/>
      <w:lvlJc w:val="left"/>
      <w:pPr>
        <w:tabs>
          <w:tab w:val="num" w:pos="720"/>
        </w:tabs>
        <w:ind w:left="720" w:hanging="360"/>
      </w:pPr>
      <w:rPr>
        <w:rFonts w:ascii="Arial" w:hAnsi="Arial" w:hint="default"/>
      </w:rPr>
    </w:lvl>
    <w:lvl w:ilvl="1" w:tplc="C794FC62" w:tentative="1">
      <w:start w:val="1"/>
      <w:numFmt w:val="bullet"/>
      <w:lvlText w:val="■"/>
      <w:lvlJc w:val="left"/>
      <w:pPr>
        <w:tabs>
          <w:tab w:val="num" w:pos="1440"/>
        </w:tabs>
        <w:ind w:left="1440" w:hanging="360"/>
      </w:pPr>
      <w:rPr>
        <w:rFonts w:ascii="Arial" w:hAnsi="Arial" w:hint="default"/>
      </w:rPr>
    </w:lvl>
    <w:lvl w:ilvl="2" w:tplc="007017D4" w:tentative="1">
      <w:start w:val="1"/>
      <w:numFmt w:val="bullet"/>
      <w:lvlText w:val="■"/>
      <w:lvlJc w:val="left"/>
      <w:pPr>
        <w:tabs>
          <w:tab w:val="num" w:pos="2160"/>
        </w:tabs>
        <w:ind w:left="2160" w:hanging="360"/>
      </w:pPr>
      <w:rPr>
        <w:rFonts w:ascii="Arial" w:hAnsi="Arial" w:hint="default"/>
      </w:rPr>
    </w:lvl>
    <w:lvl w:ilvl="3" w:tplc="A2121634" w:tentative="1">
      <w:start w:val="1"/>
      <w:numFmt w:val="bullet"/>
      <w:lvlText w:val="■"/>
      <w:lvlJc w:val="left"/>
      <w:pPr>
        <w:tabs>
          <w:tab w:val="num" w:pos="2880"/>
        </w:tabs>
        <w:ind w:left="2880" w:hanging="360"/>
      </w:pPr>
      <w:rPr>
        <w:rFonts w:ascii="Arial" w:hAnsi="Arial" w:hint="default"/>
      </w:rPr>
    </w:lvl>
    <w:lvl w:ilvl="4" w:tplc="15129DA4" w:tentative="1">
      <w:start w:val="1"/>
      <w:numFmt w:val="bullet"/>
      <w:lvlText w:val="■"/>
      <w:lvlJc w:val="left"/>
      <w:pPr>
        <w:tabs>
          <w:tab w:val="num" w:pos="3600"/>
        </w:tabs>
        <w:ind w:left="3600" w:hanging="360"/>
      </w:pPr>
      <w:rPr>
        <w:rFonts w:ascii="Arial" w:hAnsi="Arial" w:hint="default"/>
      </w:rPr>
    </w:lvl>
    <w:lvl w:ilvl="5" w:tplc="3C2CCF26" w:tentative="1">
      <w:start w:val="1"/>
      <w:numFmt w:val="bullet"/>
      <w:lvlText w:val="■"/>
      <w:lvlJc w:val="left"/>
      <w:pPr>
        <w:tabs>
          <w:tab w:val="num" w:pos="4320"/>
        </w:tabs>
        <w:ind w:left="4320" w:hanging="360"/>
      </w:pPr>
      <w:rPr>
        <w:rFonts w:ascii="Arial" w:hAnsi="Arial" w:hint="default"/>
      </w:rPr>
    </w:lvl>
    <w:lvl w:ilvl="6" w:tplc="6234D844" w:tentative="1">
      <w:start w:val="1"/>
      <w:numFmt w:val="bullet"/>
      <w:lvlText w:val="■"/>
      <w:lvlJc w:val="left"/>
      <w:pPr>
        <w:tabs>
          <w:tab w:val="num" w:pos="5040"/>
        </w:tabs>
        <w:ind w:left="5040" w:hanging="360"/>
      </w:pPr>
      <w:rPr>
        <w:rFonts w:ascii="Arial" w:hAnsi="Arial" w:hint="default"/>
      </w:rPr>
    </w:lvl>
    <w:lvl w:ilvl="7" w:tplc="39087288" w:tentative="1">
      <w:start w:val="1"/>
      <w:numFmt w:val="bullet"/>
      <w:lvlText w:val="■"/>
      <w:lvlJc w:val="left"/>
      <w:pPr>
        <w:tabs>
          <w:tab w:val="num" w:pos="5760"/>
        </w:tabs>
        <w:ind w:left="5760" w:hanging="360"/>
      </w:pPr>
      <w:rPr>
        <w:rFonts w:ascii="Arial" w:hAnsi="Arial" w:hint="default"/>
      </w:rPr>
    </w:lvl>
    <w:lvl w:ilvl="8" w:tplc="668C7C12" w:tentative="1">
      <w:start w:val="1"/>
      <w:numFmt w:val="bullet"/>
      <w:lvlText w:val="■"/>
      <w:lvlJc w:val="left"/>
      <w:pPr>
        <w:tabs>
          <w:tab w:val="num" w:pos="6480"/>
        </w:tabs>
        <w:ind w:left="6480" w:hanging="360"/>
      </w:pPr>
      <w:rPr>
        <w:rFonts w:ascii="Arial" w:hAnsi="Arial" w:hint="default"/>
      </w:rPr>
    </w:lvl>
  </w:abstractNum>
  <w:abstractNum w:abstractNumId="9">
    <w:nsid w:val="61FA7670"/>
    <w:multiLevelType w:val="hybridMultilevel"/>
    <w:tmpl w:val="DD38485E"/>
    <w:lvl w:ilvl="0" w:tplc="C0E4A5C2">
      <w:start w:val="1"/>
      <w:numFmt w:val="bullet"/>
      <w:lvlText w:val="■"/>
      <w:lvlJc w:val="left"/>
      <w:pPr>
        <w:tabs>
          <w:tab w:val="num" w:pos="720"/>
        </w:tabs>
        <w:ind w:left="720" w:hanging="360"/>
      </w:pPr>
      <w:rPr>
        <w:rFonts w:ascii="Arial" w:hAnsi="Arial" w:hint="default"/>
      </w:rPr>
    </w:lvl>
    <w:lvl w:ilvl="1" w:tplc="A1F6F1AE" w:tentative="1">
      <w:start w:val="1"/>
      <w:numFmt w:val="bullet"/>
      <w:lvlText w:val="■"/>
      <w:lvlJc w:val="left"/>
      <w:pPr>
        <w:tabs>
          <w:tab w:val="num" w:pos="1440"/>
        </w:tabs>
        <w:ind w:left="1440" w:hanging="360"/>
      </w:pPr>
      <w:rPr>
        <w:rFonts w:ascii="Arial" w:hAnsi="Arial" w:hint="default"/>
      </w:rPr>
    </w:lvl>
    <w:lvl w:ilvl="2" w:tplc="68447372" w:tentative="1">
      <w:start w:val="1"/>
      <w:numFmt w:val="bullet"/>
      <w:lvlText w:val="■"/>
      <w:lvlJc w:val="left"/>
      <w:pPr>
        <w:tabs>
          <w:tab w:val="num" w:pos="2160"/>
        </w:tabs>
        <w:ind w:left="2160" w:hanging="360"/>
      </w:pPr>
      <w:rPr>
        <w:rFonts w:ascii="Arial" w:hAnsi="Arial" w:hint="default"/>
      </w:rPr>
    </w:lvl>
    <w:lvl w:ilvl="3" w:tplc="744A9C98" w:tentative="1">
      <w:start w:val="1"/>
      <w:numFmt w:val="bullet"/>
      <w:lvlText w:val="■"/>
      <w:lvlJc w:val="left"/>
      <w:pPr>
        <w:tabs>
          <w:tab w:val="num" w:pos="2880"/>
        </w:tabs>
        <w:ind w:left="2880" w:hanging="360"/>
      </w:pPr>
      <w:rPr>
        <w:rFonts w:ascii="Arial" w:hAnsi="Arial" w:hint="default"/>
      </w:rPr>
    </w:lvl>
    <w:lvl w:ilvl="4" w:tplc="037E5B40" w:tentative="1">
      <w:start w:val="1"/>
      <w:numFmt w:val="bullet"/>
      <w:lvlText w:val="■"/>
      <w:lvlJc w:val="left"/>
      <w:pPr>
        <w:tabs>
          <w:tab w:val="num" w:pos="3600"/>
        </w:tabs>
        <w:ind w:left="3600" w:hanging="360"/>
      </w:pPr>
      <w:rPr>
        <w:rFonts w:ascii="Arial" w:hAnsi="Arial" w:hint="default"/>
      </w:rPr>
    </w:lvl>
    <w:lvl w:ilvl="5" w:tplc="40348AE2" w:tentative="1">
      <w:start w:val="1"/>
      <w:numFmt w:val="bullet"/>
      <w:lvlText w:val="■"/>
      <w:lvlJc w:val="left"/>
      <w:pPr>
        <w:tabs>
          <w:tab w:val="num" w:pos="4320"/>
        </w:tabs>
        <w:ind w:left="4320" w:hanging="360"/>
      </w:pPr>
      <w:rPr>
        <w:rFonts w:ascii="Arial" w:hAnsi="Arial" w:hint="default"/>
      </w:rPr>
    </w:lvl>
    <w:lvl w:ilvl="6" w:tplc="80909EE6" w:tentative="1">
      <w:start w:val="1"/>
      <w:numFmt w:val="bullet"/>
      <w:lvlText w:val="■"/>
      <w:lvlJc w:val="left"/>
      <w:pPr>
        <w:tabs>
          <w:tab w:val="num" w:pos="5040"/>
        </w:tabs>
        <w:ind w:left="5040" w:hanging="360"/>
      </w:pPr>
      <w:rPr>
        <w:rFonts w:ascii="Arial" w:hAnsi="Arial" w:hint="default"/>
      </w:rPr>
    </w:lvl>
    <w:lvl w:ilvl="7" w:tplc="820A1D1A" w:tentative="1">
      <w:start w:val="1"/>
      <w:numFmt w:val="bullet"/>
      <w:lvlText w:val="■"/>
      <w:lvlJc w:val="left"/>
      <w:pPr>
        <w:tabs>
          <w:tab w:val="num" w:pos="5760"/>
        </w:tabs>
        <w:ind w:left="5760" w:hanging="360"/>
      </w:pPr>
      <w:rPr>
        <w:rFonts w:ascii="Arial" w:hAnsi="Arial" w:hint="default"/>
      </w:rPr>
    </w:lvl>
    <w:lvl w:ilvl="8" w:tplc="CB3E8D4C" w:tentative="1">
      <w:start w:val="1"/>
      <w:numFmt w:val="bullet"/>
      <w:lvlText w:val="■"/>
      <w:lvlJc w:val="left"/>
      <w:pPr>
        <w:tabs>
          <w:tab w:val="num" w:pos="6480"/>
        </w:tabs>
        <w:ind w:left="6480" w:hanging="360"/>
      </w:pPr>
      <w:rPr>
        <w:rFonts w:ascii="Arial" w:hAnsi="Arial" w:hint="default"/>
      </w:rPr>
    </w:lvl>
  </w:abstractNum>
  <w:abstractNum w:abstractNumId="10">
    <w:nsid w:val="66A0469D"/>
    <w:multiLevelType w:val="hybridMultilevel"/>
    <w:tmpl w:val="776AB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F305B6"/>
    <w:multiLevelType w:val="multilevel"/>
    <w:tmpl w:val="A23200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43E394F"/>
    <w:multiLevelType w:val="hybridMultilevel"/>
    <w:tmpl w:val="B1EE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1"/>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3"/>
  </w:num>
  <w:num w:numId="9">
    <w:abstractNumId w:val="0"/>
    <w:lvlOverride w:ilvl="0">
      <w:lvl w:ilvl="0">
        <w:numFmt w:val="bullet"/>
        <w:lvlText w:val=""/>
        <w:legacy w:legacy="1" w:legacySpace="0" w:legacyIndent="360"/>
        <w:lvlJc w:val="left"/>
        <w:pPr>
          <w:ind w:left="0" w:firstLine="0"/>
        </w:pPr>
        <w:rPr>
          <w:rFonts w:ascii="Symbol" w:hAnsi="Symbol" w:hint="default"/>
        </w:rPr>
      </w:lvl>
    </w:lvlOverride>
  </w:num>
  <w:num w:numId="10">
    <w:abstractNumId w:val="7"/>
  </w:num>
  <w:num w:numId="11">
    <w:abstractNumId w:val="10"/>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en-US" w:vendorID="64" w:dllVersion="131077" w:nlCheck="1" w:checkStyle="1"/>
  <w:activeWritingStyle w:appName="MSWord" w:lang="en-GB" w:vendorID="64" w:dllVersion="131078" w:nlCheck="1" w:checkStyle="1"/>
  <w:activeWritingStyle w:appName="MSWord" w:lang="en-GB" w:vendorID="64" w:dllVersion="131077" w:nlCheck="1" w:checkStyle="1"/>
  <w:activeWritingStyle w:appName="MSWord" w:lang="fr-FR" w:vendorID="64" w:dllVersion="131078" w:nlCheck="1" w:checkStyle="1"/>
  <w:proofState w:spelling="clean" w:grammar="clean"/>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558"/>
    <w:rsid w:val="000035A8"/>
    <w:rsid w:val="0001226E"/>
    <w:rsid w:val="00017E72"/>
    <w:rsid w:val="0002368C"/>
    <w:rsid w:val="00023985"/>
    <w:rsid w:val="0003460D"/>
    <w:rsid w:val="000448A3"/>
    <w:rsid w:val="00055A65"/>
    <w:rsid w:val="00055DAD"/>
    <w:rsid w:val="000563AA"/>
    <w:rsid w:val="00061C85"/>
    <w:rsid w:val="00075BA4"/>
    <w:rsid w:val="000873A7"/>
    <w:rsid w:val="00090523"/>
    <w:rsid w:val="000B02C2"/>
    <w:rsid w:val="000B04DF"/>
    <w:rsid w:val="000B13DD"/>
    <w:rsid w:val="000B491B"/>
    <w:rsid w:val="000C2BFA"/>
    <w:rsid w:val="000C3C4E"/>
    <w:rsid w:val="000D5197"/>
    <w:rsid w:val="000D54A0"/>
    <w:rsid w:val="000D7739"/>
    <w:rsid w:val="000E062B"/>
    <w:rsid w:val="000E190C"/>
    <w:rsid w:val="000E7721"/>
    <w:rsid w:val="0010080C"/>
    <w:rsid w:val="0012333A"/>
    <w:rsid w:val="00126CC8"/>
    <w:rsid w:val="001278D5"/>
    <w:rsid w:val="001317CF"/>
    <w:rsid w:val="00135B2E"/>
    <w:rsid w:val="00136901"/>
    <w:rsid w:val="00143864"/>
    <w:rsid w:val="001446BE"/>
    <w:rsid w:val="00144CA6"/>
    <w:rsid w:val="0015065C"/>
    <w:rsid w:val="00152D7D"/>
    <w:rsid w:val="001533B6"/>
    <w:rsid w:val="0016727A"/>
    <w:rsid w:val="0018454A"/>
    <w:rsid w:val="00190E73"/>
    <w:rsid w:val="00190ECF"/>
    <w:rsid w:val="00195A67"/>
    <w:rsid w:val="001A24BC"/>
    <w:rsid w:val="001B41F4"/>
    <w:rsid w:val="001D0F43"/>
    <w:rsid w:val="001D1028"/>
    <w:rsid w:val="001D14F2"/>
    <w:rsid w:val="001D4116"/>
    <w:rsid w:val="001D4AD6"/>
    <w:rsid w:val="001D7BEC"/>
    <w:rsid w:val="001E11D3"/>
    <w:rsid w:val="001E2416"/>
    <w:rsid w:val="001E4DB1"/>
    <w:rsid w:val="00203935"/>
    <w:rsid w:val="002044D9"/>
    <w:rsid w:val="00206E79"/>
    <w:rsid w:val="00212BF7"/>
    <w:rsid w:val="002141D8"/>
    <w:rsid w:val="00215793"/>
    <w:rsid w:val="002243D4"/>
    <w:rsid w:val="00226B15"/>
    <w:rsid w:val="002368FB"/>
    <w:rsid w:val="0024310B"/>
    <w:rsid w:val="002463CC"/>
    <w:rsid w:val="00246DED"/>
    <w:rsid w:val="00262735"/>
    <w:rsid w:val="00262AF8"/>
    <w:rsid w:val="00267C7E"/>
    <w:rsid w:val="00272FDC"/>
    <w:rsid w:val="00280DFC"/>
    <w:rsid w:val="00281BEE"/>
    <w:rsid w:val="00287346"/>
    <w:rsid w:val="0029690F"/>
    <w:rsid w:val="00296CAA"/>
    <w:rsid w:val="002A4414"/>
    <w:rsid w:val="002A5012"/>
    <w:rsid w:val="002A6809"/>
    <w:rsid w:val="002B0C3B"/>
    <w:rsid w:val="002B7AE9"/>
    <w:rsid w:val="002B7E3F"/>
    <w:rsid w:val="002C1123"/>
    <w:rsid w:val="002D2B78"/>
    <w:rsid w:val="002D4025"/>
    <w:rsid w:val="002E3923"/>
    <w:rsid w:val="002E6BA6"/>
    <w:rsid w:val="002E7DC8"/>
    <w:rsid w:val="002F0087"/>
    <w:rsid w:val="002F0861"/>
    <w:rsid w:val="002F38AC"/>
    <w:rsid w:val="0030034F"/>
    <w:rsid w:val="00301769"/>
    <w:rsid w:val="0030421A"/>
    <w:rsid w:val="00314542"/>
    <w:rsid w:val="0032107A"/>
    <w:rsid w:val="003229CF"/>
    <w:rsid w:val="00326C1B"/>
    <w:rsid w:val="00340979"/>
    <w:rsid w:val="00343AE7"/>
    <w:rsid w:val="003543B0"/>
    <w:rsid w:val="00355545"/>
    <w:rsid w:val="0035730D"/>
    <w:rsid w:val="003629BE"/>
    <w:rsid w:val="00367EAF"/>
    <w:rsid w:val="0037534C"/>
    <w:rsid w:val="0038132B"/>
    <w:rsid w:val="0038783E"/>
    <w:rsid w:val="00393DC8"/>
    <w:rsid w:val="003948B7"/>
    <w:rsid w:val="003A1655"/>
    <w:rsid w:val="003B59BC"/>
    <w:rsid w:val="003B747D"/>
    <w:rsid w:val="003C205D"/>
    <w:rsid w:val="003C2522"/>
    <w:rsid w:val="003C3539"/>
    <w:rsid w:val="003C5993"/>
    <w:rsid w:val="003C5FA2"/>
    <w:rsid w:val="003D63B0"/>
    <w:rsid w:val="003D692A"/>
    <w:rsid w:val="003D77A2"/>
    <w:rsid w:val="003E0E83"/>
    <w:rsid w:val="003E2528"/>
    <w:rsid w:val="003E32E3"/>
    <w:rsid w:val="003E4F7D"/>
    <w:rsid w:val="003E69E9"/>
    <w:rsid w:val="003F382D"/>
    <w:rsid w:val="00400C0D"/>
    <w:rsid w:val="00403152"/>
    <w:rsid w:val="0040367A"/>
    <w:rsid w:val="00414C4E"/>
    <w:rsid w:val="00417E24"/>
    <w:rsid w:val="004229EE"/>
    <w:rsid w:val="004256F9"/>
    <w:rsid w:val="00425B9A"/>
    <w:rsid w:val="0044052C"/>
    <w:rsid w:val="004413A0"/>
    <w:rsid w:val="00442A9B"/>
    <w:rsid w:val="004435AF"/>
    <w:rsid w:val="00450E7D"/>
    <w:rsid w:val="00452E3F"/>
    <w:rsid w:val="00455C09"/>
    <w:rsid w:val="00456F6B"/>
    <w:rsid w:val="004572AF"/>
    <w:rsid w:val="004700D6"/>
    <w:rsid w:val="0047395E"/>
    <w:rsid w:val="00483D45"/>
    <w:rsid w:val="004867DC"/>
    <w:rsid w:val="00491145"/>
    <w:rsid w:val="004922ED"/>
    <w:rsid w:val="004967A0"/>
    <w:rsid w:val="0049746B"/>
    <w:rsid w:val="004A411F"/>
    <w:rsid w:val="004A76B7"/>
    <w:rsid w:val="004A7B87"/>
    <w:rsid w:val="004B1AA0"/>
    <w:rsid w:val="004B2A9A"/>
    <w:rsid w:val="004B33A1"/>
    <w:rsid w:val="004B36B9"/>
    <w:rsid w:val="004C1961"/>
    <w:rsid w:val="004C7DA9"/>
    <w:rsid w:val="004C7E00"/>
    <w:rsid w:val="004D0BE3"/>
    <w:rsid w:val="004D6227"/>
    <w:rsid w:val="004D7058"/>
    <w:rsid w:val="004E0DF4"/>
    <w:rsid w:val="005042F1"/>
    <w:rsid w:val="00510383"/>
    <w:rsid w:val="00527E29"/>
    <w:rsid w:val="00542D04"/>
    <w:rsid w:val="00547C59"/>
    <w:rsid w:val="005625F1"/>
    <w:rsid w:val="00575E7E"/>
    <w:rsid w:val="00585719"/>
    <w:rsid w:val="005972F4"/>
    <w:rsid w:val="005A5078"/>
    <w:rsid w:val="005B41E5"/>
    <w:rsid w:val="005E6929"/>
    <w:rsid w:val="005F62F4"/>
    <w:rsid w:val="0060577F"/>
    <w:rsid w:val="006259EC"/>
    <w:rsid w:val="00625FCD"/>
    <w:rsid w:val="00630C80"/>
    <w:rsid w:val="006324C3"/>
    <w:rsid w:val="006376DB"/>
    <w:rsid w:val="00640980"/>
    <w:rsid w:val="00640F60"/>
    <w:rsid w:val="00651288"/>
    <w:rsid w:val="00652ADC"/>
    <w:rsid w:val="00673C59"/>
    <w:rsid w:val="00677A7F"/>
    <w:rsid w:val="006803EA"/>
    <w:rsid w:val="006A5DA1"/>
    <w:rsid w:val="006B04F5"/>
    <w:rsid w:val="006B10D5"/>
    <w:rsid w:val="006B22B8"/>
    <w:rsid w:val="006C0D86"/>
    <w:rsid w:val="006C72BD"/>
    <w:rsid w:val="006C7621"/>
    <w:rsid w:val="006D0261"/>
    <w:rsid w:val="006D49A5"/>
    <w:rsid w:val="006E2C72"/>
    <w:rsid w:val="006E3303"/>
    <w:rsid w:val="006E4B49"/>
    <w:rsid w:val="006E6508"/>
    <w:rsid w:val="006E6A1A"/>
    <w:rsid w:val="006E7136"/>
    <w:rsid w:val="006F0552"/>
    <w:rsid w:val="006F64D7"/>
    <w:rsid w:val="00700B2E"/>
    <w:rsid w:val="00701072"/>
    <w:rsid w:val="00712B90"/>
    <w:rsid w:val="00714C65"/>
    <w:rsid w:val="00714DCB"/>
    <w:rsid w:val="007235AA"/>
    <w:rsid w:val="0072623B"/>
    <w:rsid w:val="0072742A"/>
    <w:rsid w:val="00740DE6"/>
    <w:rsid w:val="00742EBA"/>
    <w:rsid w:val="00751185"/>
    <w:rsid w:val="007575F1"/>
    <w:rsid w:val="00764D6B"/>
    <w:rsid w:val="00765F23"/>
    <w:rsid w:val="00766D16"/>
    <w:rsid w:val="0076704B"/>
    <w:rsid w:val="00772AC8"/>
    <w:rsid w:val="00773AB5"/>
    <w:rsid w:val="00777A15"/>
    <w:rsid w:val="0078161D"/>
    <w:rsid w:val="00784DAA"/>
    <w:rsid w:val="00792EB4"/>
    <w:rsid w:val="007946E8"/>
    <w:rsid w:val="00795CF0"/>
    <w:rsid w:val="007B56E8"/>
    <w:rsid w:val="007C604A"/>
    <w:rsid w:val="007D1BD3"/>
    <w:rsid w:val="007D4097"/>
    <w:rsid w:val="007E09D3"/>
    <w:rsid w:val="007E7318"/>
    <w:rsid w:val="007F1737"/>
    <w:rsid w:val="007F2BFC"/>
    <w:rsid w:val="007F5558"/>
    <w:rsid w:val="007F5EEA"/>
    <w:rsid w:val="00800795"/>
    <w:rsid w:val="00802539"/>
    <w:rsid w:val="00803B4A"/>
    <w:rsid w:val="00804C9D"/>
    <w:rsid w:val="00822848"/>
    <w:rsid w:val="008236F2"/>
    <w:rsid w:val="00825BD8"/>
    <w:rsid w:val="00832933"/>
    <w:rsid w:val="0083701C"/>
    <w:rsid w:val="00841D57"/>
    <w:rsid w:val="00842132"/>
    <w:rsid w:val="008442F2"/>
    <w:rsid w:val="00851062"/>
    <w:rsid w:val="00851820"/>
    <w:rsid w:val="008574AE"/>
    <w:rsid w:val="00857C20"/>
    <w:rsid w:val="00864DD4"/>
    <w:rsid w:val="00871B72"/>
    <w:rsid w:val="00873F5B"/>
    <w:rsid w:val="0088764F"/>
    <w:rsid w:val="00895190"/>
    <w:rsid w:val="008975E5"/>
    <w:rsid w:val="008A729A"/>
    <w:rsid w:val="008B4EEA"/>
    <w:rsid w:val="008C3AB4"/>
    <w:rsid w:val="008C63B3"/>
    <w:rsid w:val="008D17A3"/>
    <w:rsid w:val="008E3DE7"/>
    <w:rsid w:val="008E7FFE"/>
    <w:rsid w:val="008F0D20"/>
    <w:rsid w:val="008F0EC5"/>
    <w:rsid w:val="008F187B"/>
    <w:rsid w:val="008F2FD9"/>
    <w:rsid w:val="00902F71"/>
    <w:rsid w:val="00906F31"/>
    <w:rsid w:val="00910851"/>
    <w:rsid w:val="0091633E"/>
    <w:rsid w:val="00916E2B"/>
    <w:rsid w:val="00923AC9"/>
    <w:rsid w:val="00925D2E"/>
    <w:rsid w:val="00941DC6"/>
    <w:rsid w:val="0095035D"/>
    <w:rsid w:val="00951F6F"/>
    <w:rsid w:val="00952494"/>
    <w:rsid w:val="00956627"/>
    <w:rsid w:val="00961804"/>
    <w:rsid w:val="00964DBC"/>
    <w:rsid w:val="0097113D"/>
    <w:rsid w:val="0097539E"/>
    <w:rsid w:val="00976BF3"/>
    <w:rsid w:val="00982ED3"/>
    <w:rsid w:val="00993531"/>
    <w:rsid w:val="00995B8C"/>
    <w:rsid w:val="009A344E"/>
    <w:rsid w:val="009A59DC"/>
    <w:rsid w:val="009A681C"/>
    <w:rsid w:val="009A6A9F"/>
    <w:rsid w:val="009C7797"/>
    <w:rsid w:val="009D53CA"/>
    <w:rsid w:val="009D6AD4"/>
    <w:rsid w:val="009E12D0"/>
    <w:rsid w:val="009E5283"/>
    <w:rsid w:val="009F06CB"/>
    <w:rsid w:val="009F1BA1"/>
    <w:rsid w:val="009F1C85"/>
    <w:rsid w:val="009F6DB4"/>
    <w:rsid w:val="00A1159E"/>
    <w:rsid w:val="00A173AA"/>
    <w:rsid w:val="00A234E8"/>
    <w:rsid w:val="00A411BF"/>
    <w:rsid w:val="00A449EF"/>
    <w:rsid w:val="00A5175B"/>
    <w:rsid w:val="00A53D68"/>
    <w:rsid w:val="00A61F82"/>
    <w:rsid w:val="00A77302"/>
    <w:rsid w:val="00A77799"/>
    <w:rsid w:val="00A8226C"/>
    <w:rsid w:val="00A93A1C"/>
    <w:rsid w:val="00AA082D"/>
    <w:rsid w:val="00AA59C9"/>
    <w:rsid w:val="00AB1492"/>
    <w:rsid w:val="00AB40E3"/>
    <w:rsid w:val="00AB56F8"/>
    <w:rsid w:val="00AB7531"/>
    <w:rsid w:val="00AC0919"/>
    <w:rsid w:val="00AC56B4"/>
    <w:rsid w:val="00AE3927"/>
    <w:rsid w:val="00AE6183"/>
    <w:rsid w:val="00AF35CD"/>
    <w:rsid w:val="00B02841"/>
    <w:rsid w:val="00B05A07"/>
    <w:rsid w:val="00B11DAB"/>
    <w:rsid w:val="00B35326"/>
    <w:rsid w:val="00B36E8F"/>
    <w:rsid w:val="00B4296B"/>
    <w:rsid w:val="00B43C47"/>
    <w:rsid w:val="00B46AA8"/>
    <w:rsid w:val="00B551BE"/>
    <w:rsid w:val="00B56922"/>
    <w:rsid w:val="00B5770C"/>
    <w:rsid w:val="00B713FD"/>
    <w:rsid w:val="00B71CA6"/>
    <w:rsid w:val="00B80D88"/>
    <w:rsid w:val="00B8157E"/>
    <w:rsid w:val="00B86AD7"/>
    <w:rsid w:val="00B91ABD"/>
    <w:rsid w:val="00BA01AC"/>
    <w:rsid w:val="00BA0592"/>
    <w:rsid w:val="00BA091D"/>
    <w:rsid w:val="00BB260A"/>
    <w:rsid w:val="00BB3203"/>
    <w:rsid w:val="00BC25B2"/>
    <w:rsid w:val="00BD0F90"/>
    <w:rsid w:val="00BE0C9A"/>
    <w:rsid w:val="00BF0248"/>
    <w:rsid w:val="00BF1973"/>
    <w:rsid w:val="00BF1C0D"/>
    <w:rsid w:val="00BF2BB7"/>
    <w:rsid w:val="00BF3CA4"/>
    <w:rsid w:val="00C0096D"/>
    <w:rsid w:val="00C02C15"/>
    <w:rsid w:val="00C0612A"/>
    <w:rsid w:val="00C303AD"/>
    <w:rsid w:val="00C331D1"/>
    <w:rsid w:val="00C3438A"/>
    <w:rsid w:val="00C34BCD"/>
    <w:rsid w:val="00C354E9"/>
    <w:rsid w:val="00C37430"/>
    <w:rsid w:val="00C42D59"/>
    <w:rsid w:val="00C43145"/>
    <w:rsid w:val="00C43DBD"/>
    <w:rsid w:val="00C44E1F"/>
    <w:rsid w:val="00C45081"/>
    <w:rsid w:val="00C66BC9"/>
    <w:rsid w:val="00C7388F"/>
    <w:rsid w:val="00C8442F"/>
    <w:rsid w:val="00C94EF9"/>
    <w:rsid w:val="00C968CE"/>
    <w:rsid w:val="00CA1268"/>
    <w:rsid w:val="00CA3130"/>
    <w:rsid w:val="00CA6710"/>
    <w:rsid w:val="00CA76C7"/>
    <w:rsid w:val="00CB1A3D"/>
    <w:rsid w:val="00CC044B"/>
    <w:rsid w:val="00CC6D40"/>
    <w:rsid w:val="00CD6F2F"/>
    <w:rsid w:val="00CE3F4E"/>
    <w:rsid w:val="00D0572F"/>
    <w:rsid w:val="00D0641D"/>
    <w:rsid w:val="00D16471"/>
    <w:rsid w:val="00D23CA2"/>
    <w:rsid w:val="00D24DFC"/>
    <w:rsid w:val="00D26C27"/>
    <w:rsid w:val="00D30AC0"/>
    <w:rsid w:val="00D32D42"/>
    <w:rsid w:val="00D373B6"/>
    <w:rsid w:val="00D3748E"/>
    <w:rsid w:val="00D42851"/>
    <w:rsid w:val="00D473BD"/>
    <w:rsid w:val="00D53095"/>
    <w:rsid w:val="00D546B6"/>
    <w:rsid w:val="00D578A1"/>
    <w:rsid w:val="00D6068C"/>
    <w:rsid w:val="00D61E0E"/>
    <w:rsid w:val="00D66D35"/>
    <w:rsid w:val="00D705FD"/>
    <w:rsid w:val="00D779B6"/>
    <w:rsid w:val="00D83CA3"/>
    <w:rsid w:val="00D96D96"/>
    <w:rsid w:val="00D97309"/>
    <w:rsid w:val="00DA2317"/>
    <w:rsid w:val="00DA2DC1"/>
    <w:rsid w:val="00DA66E4"/>
    <w:rsid w:val="00DB3085"/>
    <w:rsid w:val="00DB648E"/>
    <w:rsid w:val="00DB6517"/>
    <w:rsid w:val="00DC3BB7"/>
    <w:rsid w:val="00DD10B9"/>
    <w:rsid w:val="00DD43CA"/>
    <w:rsid w:val="00DD4DD5"/>
    <w:rsid w:val="00DE3DBA"/>
    <w:rsid w:val="00DE4890"/>
    <w:rsid w:val="00DE5DDA"/>
    <w:rsid w:val="00DE7CAF"/>
    <w:rsid w:val="00E1668D"/>
    <w:rsid w:val="00E1790B"/>
    <w:rsid w:val="00E17E50"/>
    <w:rsid w:val="00E22006"/>
    <w:rsid w:val="00E23BE0"/>
    <w:rsid w:val="00E2531D"/>
    <w:rsid w:val="00E26F31"/>
    <w:rsid w:val="00E326AE"/>
    <w:rsid w:val="00E34BE4"/>
    <w:rsid w:val="00E46077"/>
    <w:rsid w:val="00E6031B"/>
    <w:rsid w:val="00E75C2E"/>
    <w:rsid w:val="00E76AB1"/>
    <w:rsid w:val="00E83805"/>
    <w:rsid w:val="00E83FF7"/>
    <w:rsid w:val="00E93E64"/>
    <w:rsid w:val="00E96B61"/>
    <w:rsid w:val="00EA3983"/>
    <w:rsid w:val="00EB1558"/>
    <w:rsid w:val="00EB576E"/>
    <w:rsid w:val="00EC3420"/>
    <w:rsid w:val="00EC3435"/>
    <w:rsid w:val="00EC40E2"/>
    <w:rsid w:val="00EC5459"/>
    <w:rsid w:val="00EE0109"/>
    <w:rsid w:val="00EE52F7"/>
    <w:rsid w:val="00EF0A24"/>
    <w:rsid w:val="00EF20F8"/>
    <w:rsid w:val="00EF7509"/>
    <w:rsid w:val="00F0535D"/>
    <w:rsid w:val="00F10F70"/>
    <w:rsid w:val="00F20015"/>
    <w:rsid w:val="00F21DE5"/>
    <w:rsid w:val="00F2217D"/>
    <w:rsid w:val="00F22225"/>
    <w:rsid w:val="00F27EAC"/>
    <w:rsid w:val="00F3244B"/>
    <w:rsid w:val="00F34990"/>
    <w:rsid w:val="00F36387"/>
    <w:rsid w:val="00F400A7"/>
    <w:rsid w:val="00F40B9A"/>
    <w:rsid w:val="00F5169D"/>
    <w:rsid w:val="00F5247B"/>
    <w:rsid w:val="00F562C6"/>
    <w:rsid w:val="00F624B5"/>
    <w:rsid w:val="00F65E16"/>
    <w:rsid w:val="00F81734"/>
    <w:rsid w:val="00F82CAA"/>
    <w:rsid w:val="00F91870"/>
    <w:rsid w:val="00FA58B3"/>
    <w:rsid w:val="00FA7254"/>
    <w:rsid w:val="00FC7DE6"/>
    <w:rsid w:val="00FD0E38"/>
    <w:rsid w:val="00FD50AD"/>
    <w:rsid w:val="00FD703C"/>
    <w:rsid w:val="00FD732E"/>
    <w:rsid w:val="00FE07F6"/>
    <w:rsid w:val="00FE4E16"/>
    <w:rsid w:val="00FF37E4"/>
    <w:rsid w:val="00FF398B"/>
    <w:rsid w:val="00FF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3FD"/>
    <w:rPr>
      <w:sz w:val="24"/>
      <w:szCs w:val="24"/>
    </w:rPr>
  </w:style>
  <w:style w:type="paragraph" w:styleId="Heading1">
    <w:name w:val="heading 1"/>
    <w:basedOn w:val="Normal"/>
    <w:next w:val="Normal"/>
    <w:qFormat/>
    <w:rsid w:val="00B713FD"/>
    <w:pPr>
      <w:keepNext/>
      <w:outlineLvl w:val="0"/>
    </w:pPr>
    <w:rPr>
      <w:rFonts w:ascii="Arial" w:hAnsi="Arial" w:cs="Arial"/>
      <w:b/>
      <w:bCs/>
      <w:sz w:val="22"/>
      <w:szCs w:val="22"/>
    </w:rPr>
  </w:style>
  <w:style w:type="paragraph" w:styleId="Heading7">
    <w:name w:val="heading 7"/>
    <w:basedOn w:val="Normal"/>
    <w:next w:val="Normal"/>
    <w:qFormat/>
    <w:rsid w:val="00B713FD"/>
    <w:pPr>
      <w:keepNext/>
      <w:jc w:val="both"/>
      <w:outlineLvl w:val="6"/>
    </w:pPr>
    <w:rPr>
      <w:rFonts w:ascii="Arial" w:hAnsi="Arial"/>
      <w:b/>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713FD"/>
    <w:pPr>
      <w:tabs>
        <w:tab w:val="center" w:pos="4320"/>
        <w:tab w:val="right" w:pos="8640"/>
      </w:tabs>
    </w:pPr>
  </w:style>
  <w:style w:type="paragraph" w:styleId="Footer">
    <w:name w:val="footer"/>
    <w:basedOn w:val="Normal"/>
    <w:semiHidden/>
    <w:rsid w:val="00B713FD"/>
    <w:pPr>
      <w:tabs>
        <w:tab w:val="center" w:pos="4320"/>
        <w:tab w:val="right" w:pos="8640"/>
      </w:tabs>
    </w:pPr>
  </w:style>
  <w:style w:type="paragraph" w:styleId="BodyText">
    <w:name w:val="Body Text"/>
    <w:basedOn w:val="Normal"/>
    <w:semiHidden/>
    <w:rsid w:val="00B713FD"/>
    <w:pPr>
      <w:jc w:val="both"/>
    </w:pPr>
    <w:rPr>
      <w:sz w:val="20"/>
      <w:szCs w:val="20"/>
    </w:rPr>
  </w:style>
  <w:style w:type="paragraph" w:styleId="BodyText2">
    <w:name w:val="Body Text 2"/>
    <w:basedOn w:val="Normal"/>
    <w:semiHidden/>
    <w:rsid w:val="00B713FD"/>
    <w:pPr>
      <w:spacing w:after="120" w:line="480" w:lineRule="auto"/>
    </w:pPr>
  </w:style>
  <w:style w:type="character" w:styleId="Hyperlink">
    <w:name w:val="Hyperlink"/>
    <w:basedOn w:val="DefaultParagraphFont"/>
    <w:semiHidden/>
    <w:rsid w:val="00B713FD"/>
    <w:rPr>
      <w:color w:val="0033FF"/>
      <w:u w:val="single"/>
    </w:rPr>
  </w:style>
  <w:style w:type="paragraph" w:styleId="BalloonText">
    <w:name w:val="Balloon Text"/>
    <w:basedOn w:val="Normal"/>
    <w:semiHidden/>
    <w:rsid w:val="00B713FD"/>
    <w:rPr>
      <w:rFonts w:ascii="Tahoma" w:hAnsi="Tahoma" w:cs="Tahoma"/>
      <w:sz w:val="16"/>
      <w:szCs w:val="16"/>
    </w:rPr>
  </w:style>
  <w:style w:type="character" w:customStyle="1" w:styleId="EmailStyle21">
    <w:name w:val="EmailStyle21"/>
    <w:basedOn w:val="DefaultParagraphFont"/>
    <w:semiHidden/>
    <w:rsid w:val="00B713FD"/>
    <w:rPr>
      <w:rFonts w:ascii="Arial" w:hAnsi="Arial" w:cs="Arial"/>
      <w:color w:val="000080"/>
      <w:sz w:val="20"/>
      <w:szCs w:val="20"/>
    </w:rPr>
  </w:style>
  <w:style w:type="paragraph" w:styleId="ListParagraph">
    <w:name w:val="List Paragraph"/>
    <w:basedOn w:val="Normal"/>
    <w:uiPriority w:val="34"/>
    <w:qFormat/>
    <w:rsid w:val="00B713FD"/>
    <w:pPr>
      <w:ind w:left="720"/>
      <w:contextualSpacing/>
    </w:pPr>
  </w:style>
  <w:style w:type="paragraph" w:customStyle="1" w:styleId="copy">
    <w:name w:val="copy"/>
    <w:basedOn w:val="Normal"/>
    <w:rsid w:val="00B713FD"/>
    <w:pPr>
      <w:spacing w:before="100" w:beforeAutospacing="1" w:after="100" w:afterAutospacing="1"/>
    </w:pPr>
    <w:rPr>
      <w:rFonts w:ascii="Arial" w:hAnsi="Arial" w:cs="Arial"/>
      <w:color w:val="333333"/>
      <w:sz w:val="18"/>
      <w:szCs w:val="18"/>
    </w:rPr>
  </w:style>
  <w:style w:type="paragraph" w:styleId="NormalWeb">
    <w:name w:val="Normal (Web)"/>
    <w:basedOn w:val="Normal"/>
    <w:uiPriority w:val="99"/>
    <w:unhideWhenUsed/>
    <w:rsid w:val="00B713FD"/>
    <w:pPr>
      <w:spacing w:before="100" w:beforeAutospacing="1" w:after="100" w:afterAutospacing="1"/>
    </w:pPr>
  </w:style>
  <w:style w:type="paragraph" w:styleId="PlainText">
    <w:name w:val="Plain Text"/>
    <w:basedOn w:val="Normal"/>
    <w:uiPriority w:val="99"/>
    <w:semiHidden/>
    <w:unhideWhenUsed/>
    <w:rsid w:val="00B713FD"/>
    <w:rPr>
      <w:rFonts w:ascii="Courier New" w:hAnsi="Courier New"/>
      <w:szCs w:val="21"/>
    </w:rPr>
  </w:style>
  <w:style w:type="character" w:customStyle="1" w:styleId="PlainTextChar">
    <w:name w:val="Plain Text Char"/>
    <w:basedOn w:val="DefaultParagraphFont"/>
    <w:uiPriority w:val="99"/>
    <w:rsid w:val="00B713FD"/>
    <w:rPr>
      <w:rFonts w:ascii="Courier New" w:hAnsi="Courier New"/>
      <w:sz w:val="24"/>
      <w:szCs w:val="21"/>
    </w:rPr>
  </w:style>
  <w:style w:type="paragraph" w:customStyle="1" w:styleId="style1">
    <w:name w:val="style1"/>
    <w:basedOn w:val="Normal"/>
    <w:rsid w:val="00B713FD"/>
    <w:pPr>
      <w:spacing w:before="100" w:beforeAutospacing="1" w:after="100" w:afterAutospacing="1"/>
    </w:pPr>
  </w:style>
  <w:style w:type="character" w:customStyle="1" w:styleId="Heading1Char">
    <w:name w:val="Heading 1 Char"/>
    <w:basedOn w:val="DefaultParagraphFont"/>
    <w:rsid w:val="00B713FD"/>
    <w:rPr>
      <w:rFonts w:ascii="Arial" w:hAnsi="Arial" w:cs="Arial"/>
      <w:b/>
      <w:bCs/>
      <w:sz w:val="22"/>
      <w:szCs w:val="22"/>
    </w:rPr>
  </w:style>
  <w:style w:type="character" w:customStyle="1" w:styleId="Heading7Char">
    <w:name w:val="Heading 7 Char"/>
    <w:basedOn w:val="DefaultParagraphFont"/>
    <w:rsid w:val="00B713FD"/>
    <w:rPr>
      <w:rFonts w:ascii="Arial" w:hAnsi="Arial"/>
      <w:b/>
      <w:sz w:val="22"/>
      <w:szCs w:val="24"/>
      <w:lang w:val="en-GB" w:eastAsia="en-GB"/>
    </w:rPr>
  </w:style>
  <w:style w:type="paragraph" w:customStyle="1" w:styleId="Style10">
    <w:name w:val="Style1"/>
    <w:basedOn w:val="Normal"/>
    <w:rsid w:val="00B713FD"/>
    <w:pPr>
      <w:spacing w:after="240"/>
    </w:pPr>
    <w:rPr>
      <w:rFonts w:ascii="Arial" w:hAnsi="Arial"/>
      <w:sz w:val="20"/>
      <w:szCs w:val="20"/>
      <w:lang w:val="en-GB" w:eastAsia="en-GB"/>
    </w:rPr>
  </w:style>
  <w:style w:type="character" w:customStyle="1" w:styleId="t1">
    <w:name w:val="t1"/>
    <w:basedOn w:val="DefaultParagraphFont"/>
    <w:rsid w:val="00B713FD"/>
    <w:rPr>
      <w:rFonts w:ascii="Arial" w:hAnsi="Arial" w:cs="Arial" w:hint="default"/>
      <w:b/>
      <w:bCs/>
      <w:sz w:val="31"/>
      <w:szCs w:val="31"/>
    </w:rPr>
  </w:style>
  <w:style w:type="character" w:customStyle="1" w:styleId="tt1">
    <w:name w:val="tt1"/>
    <w:basedOn w:val="DefaultParagraphFont"/>
    <w:rsid w:val="00B713FD"/>
    <w:rPr>
      <w:rFonts w:ascii="Arial" w:hAnsi="Arial" w:cs="Arial" w:hint="default"/>
      <w:sz w:val="17"/>
      <w:szCs w:val="17"/>
    </w:rPr>
  </w:style>
  <w:style w:type="character" w:styleId="CommentReference">
    <w:name w:val="annotation reference"/>
    <w:basedOn w:val="DefaultParagraphFont"/>
    <w:semiHidden/>
    <w:unhideWhenUsed/>
    <w:rsid w:val="00B713FD"/>
    <w:rPr>
      <w:sz w:val="16"/>
      <w:szCs w:val="16"/>
    </w:rPr>
  </w:style>
  <w:style w:type="paragraph" w:styleId="CommentText">
    <w:name w:val="annotation text"/>
    <w:basedOn w:val="Normal"/>
    <w:semiHidden/>
    <w:unhideWhenUsed/>
    <w:rsid w:val="00B713FD"/>
    <w:rPr>
      <w:sz w:val="20"/>
      <w:szCs w:val="20"/>
    </w:rPr>
  </w:style>
  <w:style w:type="character" w:customStyle="1" w:styleId="CommentTextChar">
    <w:name w:val="Comment Text Char"/>
    <w:basedOn w:val="DefaultParagraphFont"/>
    <w:semiHidden/>
    <w:rsid w:val="00B713FD"/>
  </w:style>
  <w:style w:type="paragraph" w:styleId="CommentSubject">
    <w:name w:val="annotation subject"/>
    <w:basedOn w:val="CommentText"/>
    <w:next w:val="CommentText"/>
    <w:semiHidden/>
    <w:unhideWhenUsed/>
    <w:rsid w:val="00B713FD"/>
    <w:rPr>
      <w:b/>
      <w:bCs/>
    </w:rPr>
  </w:style>
  <w:style w:type="character" w:customStyle="1" w:styleId="CommentSubjectChar">
    <w:name w:val="Comment Subject Char"/>
    <w:basedOn w:val="CommentTextChar"/>
    <w:semiHidden/>
    <w:rsid w:val="00B713FD"/>
    <w:rPr>
      <w:b/>
      <w:bCs/>
    </w:rPr>
  </w:style>
  <w:style w:type="paragraph" w:customStyle="1" w:styleId="about">
    <w:name w:val="about"/>
    <w:basedOn w:val="Normal"/>
    <w:rsid w:val="00B713FD"/>
    <w:pPr>
      <w:spacing w:before="100" w:beforeAutospacing="1" w:after="100" w:afterAutospacing="1"/>
    </w:pPr>
    <w:rPr>
      <w:rFonts w:ascii="Tahoma" w:hAnsi="Tahoma" w:cs="Tahoma"/>
      <w:color w:val="FFFFFF"/>
      <w:sz w:val="21"/>
      <w:szCs w:val="21"/>
    </w:rPr>
  </w:style>
  <w:style w:type="character" w:styleId="Strong">
    <w:name w:val="Strong"/>
    <w:basedOn w:val="DefaultParagraphFont"/>
    <w:uiPriority w:val="22"/>
    <w:qFormat/>
    <w:rsid w:val="006B22B8"/>
    <w:rPr>
      <w:b/>
      <w:bCs/>
    </w:rPr>
  </w:style>
  <w:style w:type="paragraph" w:customStyle="1" w:styleId="Noparagraphstyle">
    <w:name w:val="[No paragraph style]"/>
    <w:rsid w:val="00E2531D"/>
    <w:pPr>
      <w:autoSpaceDE w:val="0"/>
      <w:autoSpaceDN w:val="0"/>
      <w:adjustRightInd w:val="0"/>
      <w:spacing w:line="288" w:lineRule="auto"/>
      <w:textAlignment w:val="center"/>
    </w:pPr>
    <w:rPr>
      <w:color w:val="000000"/>
      <w:sz w:val="24"/>
      <w:szCs w:val="24"/>
    </w:rPr>
  </w:style>
  <w:style w:type="character" w:customStyle="1" w:styleId="xn-chron">
    <w:name w:val="xn-chron"/>
    <w:basedOn w:val="DefaultParagraphFont"/>
    <w:rsid w:val="007235AA"/>
  </w:style>
  <w:style w:type="paragraph" w:customStyle="1" w:styleId="PropText">
    <w:name w:val="PropText"/>
    <w:link w:val="PropTextChar1"/>
    <w:uiPriority w:val="99"/>
    <w:rsid w:val="00765F23"/>
    <w:pPr>
      <w:spacing w:before="60" w:after="80"/>
    </w:pPr>
    <w:rPr>
      <w:sz w:val="24"/>
      <w:szCs w:val="24"/>
    </w:rPr>
  </w:style>
  <w:style w:type="character" w:customStyle="1" w:styleId="PropTextChar1">
    <w:name w:val="PropText Char1"/>
    <w:basedOn w:val="DefaultParagraphFont"/>
    <w:link w:val="PropText"/>
    <w:uiPriority w:val="99"/>
    <w:rsid w:val="00765F23"/>
    <w:rPr>
      <w:sz w:val="24"/>
      <w:szCs w:val="24"/>
    </w:rPr>
  </w:style>
  <w:style w:type="paragraph" w:customStyle="1" w:styleId="TableList2">
    <w:name w:val="Table_List_2"/>
    <w:link w:val="TableList2Char"/>
    <w:rsid w:val="00BF0248"/>
    <w:pPr>
      <w:tabs>
        <w:tab w:val="left" w:pos="738"/>
      </w:tabs>
      <w:spacing w:before="10"/>
      <w:ind w:left="748" w:hanging="302"/>
    </w:pPr>
    <w:rPr>
      <w:rFonts w:ascii="Arial" w:hAnsi="Arial"/>
      <w:sz w:val="18"/>
      <w:szCs w:val="24"/>
    </w:rPr>
  </w:style>
  <w:style w:type="character" w:customStyle="1" w:styleId="TableList2Char">
    <w:name w:val="Table_List_2 Char"/>
    <w:basedOn w:val="DefaultParagraphFont"/>
    <w:link w:val="TableList2"/>
    <w:rsid w:val="00BF0248"/>
    <w:rPr>
      <w:rFonts w:ascii="Arial" w:hAnsi="Arial"/>
      <w:sz w:val="18"/>
      <w:szCs w:val="24"/>
    </w:rPr>
  </w:style>
  <w:style w:type="paragraph" w:customStyle="1" w:styleId="Default">
    <w:name w:val="Default"/>
    <w:rsid w:val="0038132B"/>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semiHidden/>
    <w:rsid w:val="004572A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3FD"/>
    <w:rPr>
      <w:sz w:val="24"/>
      <w:szCs w:val="24"/>
    </w:rPr>
  </w:style>
  <w:style w:type="paragraph" w:styleId="Heading1">
    <w:name w:val="heading 1"/>
    <w:basedOn w:val="Normal"/>
    <w:next w:val="Normal"/>
    <w:qFormat/>
    <w:rsid w:val="00B713FD"/>
    <w:pPr>
      <w:keepNext/>
      <w:outlineLvl w:val="0"/>
    </w:pPr>
    <w:rPr>
      <w:rFonts w:ascii="Arial" w:hAnsi="Arial" w:cs="Arial"/>
      <w:b/>
      <w:bCs/>
      <w:sz w:val="22"/>
      <w:szCs w:val="22"/>
    </w:rPr>
  </w:style>
  <w:style w:type="paragraph" w:styleId="Heading7">
    <w:name w:val="heading 7"/>
    <w:basedOn w:val="Normal"/>
    <w:next w:val="Normal"/>
    <w:qFormat/>
    <w:rsid w:val="00B713FD"/>
    <w:pPr>
      <w:keepNext/>
      <w:jc w:val="both"/>
      <w:outlineLvl w:val="6"/>
    </w:pPr>
    <w:rPr>
      <w:rFonts w:ascii="Arial" w:hAnsi="Arial"/>
      <w:b/>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713FD"/>
    <w:pPr>
      <w:tabs>
        <w:tab w:val="center" w:pos="4320"/>
        <w:tab w:val="right" w:pos="8640"/>
      </w:tabs>
    </w:pPr>
  </w:style>
  <w:style w:type="paragraph" w:styleId="Footer">
    <w:name w:val="footer"/>
    <w:basedOn w:val="Normal"/>
    <w:semiHidden/>
    <w:rsid w:val="00B713FD"/>
    <w:pPr>
      <w:tabs>
        <w:tab w:val="center" w:pos="4320"/>
        <w:tab w:val="right" w:pos="8640"/>
      </w:tabs>
    </w:pPr>
  </w:style>
  <w:style w:type="paragraph" w:styleId="BodyText">
    <w:name w:val="Body Text"/>
    <w:basedOn w:val="Normal"/>
    <w:semiHidden/>
    <w:rsid w:val="00B713FD"/>
    <w:pPr>
      <w:jc w:val="both"/>
    </w:pPr>
    <w:rPr>
      <w:sz w:val="20"/>
      <w:szCs w:val="20"/>
    </w:rPr>
  </w:style>
  <w:style w:type="paragraph" w:styleId="BodyText2">
    <w:name w:val="Body Text 2"/>
    <w:basedOn w:val="Normal"/>
    <w:semiHidden/>
    <w:rsid w:val="00B713FD"/>
    <w:pPr>
      <w:spacing w:after="120" w:line="480" w:lineRule="auto"/>
    </w:pPr>
  </w:style>
  <w:style w:type="character" w:styleId="Hyperlink">
    <w:name w:val="Hyperlink"/>
    <w:basedOn w:val="DefaultParagraphFont"/>
    <w:semiHidden/>
    <w:rsid w:val="00B713FD"/>
    <w:rPr>
      <w:color w:val="0033FF"/>
      <w:u w:val="single"/>
    </w:rPr>
  </w:style>
  <w:style w:type="paragraph" w:styleId="BalloonText">
    <w:name w:val="Balloon Text"/>
    <w:basedOn w:val="Normal"/>
    <w:semiHidden/>
    <w:rsid w:val="00B713FD"/>
    <w:rPr>
      <w:rFonts w:ascii="Tahoma" w:hAnsi="Tahoma" w:cs="Tahoma"/>
      <w:sz w:val="16"/>
      <w:szCs w:val="16"/>
    </w:rPr>
  </w:style>
  <w:style w:type="character" w:customStyle="1" w:styleId="EmailStyle21">
    <w:name w:val="EmailStyle21"/>
    <w:basedOn w:val="DefaultParagraphFont"/>
    <w:semiHidden/>
    <w:rsid w:val="00B713FD"/>
    <w:rPr>
      <w:rFonts w:ascii="Arial" w:hAnsi="Arial" w:cs="Arial"/>
      <w:color w:val="000080"/>
      <w:sz w:val="20"/>
      <w:szCs w:val="20"/>
    </w:rPr>
  </w:style>
  <w:style w:type="paragraph" w:styleId="ListParagraph">
    <w:name w:val="List Paragraph"/>
    <w:basedOn w:val="Normal"/>
    <w:uiPriority w:val="34"/>
    <w:qFormat/>
    <w:rsid w:val="00B713FD"/>
    <w:pPr>
      <w:ind w:left="720"/>
      <w:contextualSpacing/>
    </w:pPr>
  </w:style>
  <w:style w:type="paragraph" w:customStyle="1" w:styleId="copy">
    <w:name w:val="copy"/>
    <w:basedOn w:val="Normal"/>
    <w:rsid w:val="00B713FD"/>
    <w:pPr>
      <w:spacing w:before="100" w:beforeAutospacing="1" w:after="100" w:afterAutospacing="1"/>
    </w:pPr>
    <w:rPr>
      <w:rFonts w:ascii="Arial" w:hAnsi="Arial" w:cs="Arial"/>
      <w:color w:val="333333"/>
      <w:sz w:val="18"/>
      <w:szCs w:val="18"/>
    </w:rPr>
  </w:style>
  <w:style w:type="paragraph" w:styleId="NormalWeb">
    <w:name w:val="Normal (Web)"/>
    <w:basedOn w:val="Normal"/>
    <w:uiPriority w:val="99"/>
    <w:unhideWhenUsed/>
    <w:rsid w:val="00B713FD"/>
    <w:pPr>
      <w:spacing w:before="100" w:beforeAutospacing="1" w:after="100" w:afterAutospacing="1"/>
    </w:pPr>
  </w:style>
  <w:style w:type="paragraph" w:styleId="PlainText">
    <w:name w:val="Plain Text"/>
    <w:basedOn w:val="Normal"/>
    <w:uiPriority w:val="99"/>
    <w:semiHidden/>
    <w:unhideWhenUsed/>
    <w:rsid w:val="00B713FD"/>
    <w:rPr>
      <w:rFonts w:ascii="Courier New" w:hAnsi="Courier New"/>
      <w:szCs w:val="21"/>
    </w:rPr>
  </w:style>
  <w:style w:type="character" w:customStyle="1" w:styleId="PlainTextChar">
    <w:name w:val="Plain Text Char"/>
    <w:basedOn w:val="DefaultParagraphFont"/>
    <w:uiPriority w:val="99"/>
    <w:rsid w:val="00B713FD"/>
    <w:rPr>
      <w:rFonts w:ascii="Courier New" w:hAnsi="Courier New"/>
      <w:sz w:val="24"/>
      <w:szCs w:val="21"/>
    </w:rPr>
  </w:style>
  <w:style w:type="paragraph" w:customStyle="1" w:styleId="style1">
    <w:name w:val="style1"/>
    <w:basedOn w:val="Normal"/>
    <w:rsid w:val="00B713FD"/>
    <w:pPr>
      <w:spacing w:before="100" w:beforeAutospacing="1" w:after="100" w:afterAutospacing="1"/>
    </w:pPr>
  </w:style>
  <w:style w:type="character" w:customStyle="1" w:styleId="Heading1Char">
    <w:name w:val="Heading 1 Char"/>
    <w:basedOn w:val="DefaultParagraphFont"/>
    <w:rsid w:val="00B713FD"/>
    <w:rPr>
      <w:rFonts w:ascii="Arial" w:hAnsi="Arial" w:cs="Arial"/>
      <w:b/>
      <w:bCs/>
      <w:sz w:val="22"/>
      <w:szCs w:val="22"/>
    </w:rPr>
  </w:style>
  <w:style w:type="character" w:customStyle="1" w:styleId="Heading7Char">
    <w:name w:val="Heading 7 Char"/>
    <w:basedOn w:val="DefaultParagraphFont"/>
    <w:rsid w:val="00B713FD"/>
    <w:rPr>
      <w:rFonts w:ascii="Arial" w:hAnsi="Arial"/>
      <w:b/>
      <w:sz w:val="22"/>
      <w:szCs w:val="24"/>
      <w:lang w:val="en-GB" w:eastAsia="en-GB"/>
    </w:rPr>
  </w:style>
  <w:style w:type="paragraph" w:customStyle="1" w:styleId="Style10">
    <w:name w:val="Style1"/>
    <w:basedOn w:val="Normal"/>
    <w:rsid w:val="00B713FD"/>
    <w:pPr>
      <w:spacing w:after="240"/>
    </w:pPr>
    <w:rPr>
      <w:rFonts w:ascii="Arial" w:hAnsi="Arial"/>
      <w:sz w:val="20"/>
      <w:szCs w:val="20"/>
      <w:lang w:val="en-GB" w:eastAsia="en-GB"/>
    </w:rPr>
  </w:style>
  <w:style w:type="character" w:customStyle="1" w:styleId="t1">
    <w:name w:val="t1"/>
    <w:basedOn w:val="DefaultParagraphFont"/>
    <w:rsid w:val="00B713FD"/>
    <w:rPr>
      <w:rFonts w:ascii="Arial" w:hAnsi="Arial" w:cs="Arial" w:hint="default"/>
      <w:b/>
      <w:bCs/>
      <w:sz w:val="31"/>
      <w:szCs w:val="31"/>
    </w:rPr>
  </w:style>
  <w:style w:type="character" w:customStyle="1" w:styleId="tt1">
    <w:name w:val="tt1"/>
    <w:basedOn w:val="DefaultParagraphFont"/>
    <w:rsid w:val="00B713FD"/>
    <w:rPr>
      <w:rFonts w:ascii="Arial" w:hAnsi="Arial" w:cs="Arial" w:hint="default"/>
      <w:sz w:val="17"/>
      <w:szCs w:val="17"/>
    </w:rPr>
  </w:style>
  <w:style w:type="character" w:styleId="CommentReference">
    <w:name w:val="annotation reference"/>
    <w:basedOn w:val="DefaultParagraphFont"/>
    <w:semiHidden/>
    <w:unhideWhenUsed/>
    <w:rsid w:val="00B713FD"/>
    <w:rPr>
      <w:sz w:val="16"/>
      <w:szCs w:val="16"/>
    </w:rPr>
  </w:style>
  <w:style w:type="paragraph" w:styleId="CommentText">
    <w:name w:val="annotation text"/>
    <w:basedOn w:val="Normal"/>
    <w:semiHidden/>
    <w:unhideWhenUsed/>
    <w:rsid w:val="00B713FD"/>
    <w:rPr>
      <w:sz w:val="20"/>
      <w:szCs w:val="20"/>
    </w:rPr>
  </w:style>
  <w:style w:type="character" w:customStyle="1" w:styleId="CommentTextChar">
    <w:name w:val="Comment Text Char"/>
    <w:basedOn w:val="DefaultParagraphFont"/>
    <w:semiHidden/>
    <w:rsid w:val="00B713FD"/>
  </w:style>
  <w:style w:type="paragraph" w:styleId="CommentSubject">
    <w:name w:val="annotation subject"/>
    <w:basedOn w:val="CommentText"/>
    <w:next w:val="CommentText"/>
    <w:semiHidden/>
    <w:unhideWhenUsed/>
    <w:rsid w:val="00B713FD"/>
    <w:rPr>
      <w:b/>
      <w:bCs/>
    </w:rPr>
  </w:style>
  <w:style w:type="character" w:customStyle="1" w:styleId="CommentSubjectChar">
    <w:name w:val="Comment Subject Char"/>
    <w:basedOn w:val="CommentTextChar"/>
    <w:semiHidden/>
    <w:rsid w:val="00B713FD"/>
    <w:rPr>
      <w:b/>
      <w:bCs/>
    </w:rPr>
  </w:style>
  <w:style w:type="paragraph" w:customStyle="1" w:styleId="about">
    <w:name w:val="about"/>
    <w:basedOn w:val="Normal"/>
    <w:rsid w:val="00B713FD"/>
    <w:pPr>
      <w:spacing w:before="100" w:beforeAutospacing="1" w:after="100" w:afterAutospacing="1"/>
    </w:pPr>
    <w:rPr>
      <w:rFonts w:ascii="Tahoma" w:hAnsi="Tahoma" w:cs="Tahoma"/>
      <w:color w:val="FFFFFF"/>
      <w:sz w:val="21"/>
      <w:szCs w:val="21"/>
    </w:rPr>
  </w:style>
  <w:style w:type="character" w:styleId="Strong">
    <w:name w:val="Strong"/>
    <w:basedOn w:val="DefaultParagraphFont"/>
    <w:uiPriority w:val="22"/>
    <w:qFormat/>
    <w:rsid w:val="006B22B8"/>
    <w:rPr>
      <w:b/>
      <w:bCs/>
    </w:rPr>
  </w:style>
  <w:style w:type="paragraph" w:customStyle="1" w:styleId="Noparagraphstyle">
    <w:name w:val="[No paragraph style]"/>
    <w:rsid w:val="00E2531D"/>
    <w:pPr>
      <w:autoSpaceDE w:val="0"/>
      <w:autoSpaceDN w:val="0"/>
      <w:adjustRightInd w:val="0"/>
      <w:spacing w:line="288" w:lineRule="auto"/>
      <w:textAlignment w:val="center"/>
    </w:pPr>
    <w:rPr>
      <w:color w:val="000000"/>
      <w:sz w:val="24"/>
      <w:szCs w:val="24"/>
    </w:rPr>
  </w:style>
  <w:style w:type="character" w:customStyle="1" w:styleId="xn-chron">
    <w:name w:val="xn-chron"/>
    <w:basedOn w:val="DefaultParagraphFont"/>
    <w:rsid w:val="007235AA"/>
  </w:style>
  <w:style w:type="paragraph" w:customStyle="1" w:styleId="PropText">
    <w:name w:val="PropText"/>
    <w:link w:val="PropTextChar1"/>
    <w:uiPriority w:val="99"/>
    <w:rsid w:val="00765F23"/>
    <w:pPr>
      <w:spacing w:before="60" w:after="80"/>
    </w:pPr>
    <w:rPr>
      <w:sz w:val="24"/>
      <w:szCs w:val="24"/>
    </w:rPr>
  </w:style>
  <w:style w:type="character" w:customStyle="1" w:styleId="PropTextChar1">
    <w:name w:val="PropText Char1"/>
    <w:basedOn w:val="DefaultParagraphFont"/>
    <w:link w:val="PropText"/>
    <w:uiPriority w:val="99"/>
    <w:rsid w:val="00765F23"/>
    <w:rPr>
      <w:sz w:val="24"/>
      <w:szCs w:val="24"/>
    </w:rPr>
  </w:style>
  <w:style w:type="paragraph" w:customStyle="1" w:styleId="TableList2">
    <w:name w:val="Table_List_2"/>
    <w:link w:val="TableList2Char"/>
    <w:rsid w:val="00BF0248"/>
    <w:pPr>
      <w:tabs>
        <w:tab w:val="left" w:pos="738"/>
      </w:tabs>
      <w:spacing w:before="10"/>
      <w:ind w:left="748" w:hanging="302"/>
    </w:pPr>
    <w:rPr>
      <w:rFonts w:ascii="Arial" w:hAnsi="Arial"/>
      <w:sz w:val="18"/>
      <w:szCs w:val="24"/>
    </w:rPr>
  </w:style>
  <w:style w:type="character" w:customStyle="1" w:styleId="TableList2Char">
    <w:name w:val="Table_List_2 Char"/>
    <w:basedOn w:val="DefaultParagraphFont"/>
    <w:link w:val="TableList2"/>
    <w:rsid w:val="00BF0248"/>
    <w:rPr>
      <w:rFonts w:ascii="Arial" w:hAnsi="Arial"/>
      <w:sz w:val="18"/>
      <w:szCs w:val="24"/>
    </w:rPr>
  </w:style>
  <w:style w:type="paragraph" w:customStyle="1" w:styleId="Default">
    <w:name w:val="Default"/>
    <w:rsid w:val="0038132B"/>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semiHidden/>
    <w:rsid w:val="004572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6528">
      <w:bodyDiv w:val="1"/>
      <w:marLeft w:val="0"/>
      <w:marRight w:val="0"/>
      <w:marTop w:val="0"/>
      <w:marBottom w:val="0"/>
      <w:divBdr>
        <w:top w:val="none" w:sz="0" w:space="0" w:color="auto"/>
        <w:left w:val="none" w:sz="0" w:space="0" w:color="auto"/>
        <w:bottom w:val="none" w:sz="0" w:space="0" w:color="auto"/>
        <w:right w:val="none" w:sz="0" w:space="0" w:color="auto"/>
      </w:divBdr>
    </w:div>
    <w:div w:id="213734142">
      <w:bodyDiv w:val="1"/>
      <w:marLeft w:val="0"/>
      <w:marRight w:val="0"/>
      <w:marTop w:val="0"/>
      <w:marBottom w:val="0"/>
      <w:divBdr>
        <w:top w:val="none" w:sz="0" w:space="0" w:color="auto"/>
        <w:left w:val="none" w:sz="0" w:space="0" w:color="auto"/>
        <w:bottom w:val="none" w:sz="0" w:space="0" w:color="auto"/>
        <w:right w:val="none" w:sz="0" w:space="0" w:color="auto"/>
      </w:divBdr>
      <w:divsChild>
        <w:div w:id="1771512678">
          <w:marLeft w:val="0"/>
          <w:marRight w:val="0"/>
          <w:marTop w:val="0"/>
          <w:marBottom w:val="0"/>
          <w:divBdr>
            <w:top w:val="none" w:sz="0" w:space="0" w:color="auto"/>
            <w:left w:val="none" w:sz="0" w:space="0" w:color="auto"/>
            <w:bottom w:val="none" w:sz="0" w:space="0" w:color="auto"/>
            <w:right w:val="none" w:sz="0" w:space="0" w:color="auto"/>
          </w:divBdr>
          <w:divsChild>
            <w:div w:id="734204265">
              <w:marLeft w:val="0"/>
              <w:marRight w:val="0"/>
              <w:marTop w:val="0"/>
              <w:marBottom w:val="0"/>
              <w:divBdr>
                <w:top w:val="none" w:sz="0" w:space="0" w:color="auto"/>
                <w:left w:val="none" w:sz="0" w:space="0" w:color="auto"/>
                <w:bottom w:val="none" w:sz="0" w:space="0" w:color="auto"/>
                <w:right w:val="none" w:sz="0" w:space="0" w:color="auto"/>
              </w:divBdr>
              <w:divsChild>
                <w:div w:id="84959847">
                  <w:marLeft w:val="0"/>
                  <w:marRight w:val="0"/>
                  <w:marTop w:val="0"/>
                  <w:marBottom w:val="0"/>
                  <w:divBdr>
                    <w:top w:val="none" w:sz="0" w:space="0" w:color="auto"/>
                    <w:left w:val="none" w:sz="0" w:space="0" w:color="auto"/>
                    <w:bottom w:val="none" w:sz="0" w:space="0" w:color="auto"/>
                    <w:right w:val="none" w:sz="0" w:space="0" w:color="auto"/>
                  </w:divBdr>
                  <w:divsChild>
                    <w:div w:id="5362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199645">
      <w:bodyDiv w:val="1"/>
      <w:marLeft w:val="0"/>
      <w:marRight w:val="0"/>
      <w:marTop w:val="0"/>
      <w:marBottom w:val="0"/>
      <w:divBdr>
        <w:top w:val="none" w:sz="0" w:space="0" w:color="auto"/>
        <w:left w:val="none" w:sz="0" w:space="0" w:color="auto"/>
        <w:bottom w:val="none" w:sz="0" w:space="0" w:color="auto"/>
        <w:right w:val="none" w:sz="0" w:space="0" w:color="auto"/>
      </w:divBdr>
    </w:div>
    <w:div w:id="326708645">
      <w:bodyDiv w:val="1"/>
      <w:marLeft w:val="0"/>
      <w:marRight w:val="0"/>
      <w:marTop w:val="0"/>
      <w:marBottom w:val="0"/>
      <w:divBdr>
        <w:top w:val="none" w:sz="0" w:space="0" w:color="auto"/>
        <w:left w:val="none" w:sz="0" w:space="0" w:color="auto"/>
        <w:bottom w:val="none" w:sz="0" w:space="0" w:color="auto"/>
        <w:right w:val="none" w:sz="0" w:space="0" w:color="auto"/>
      </w:divBdr>
    </w:div>
    <w:div w:id="330791189">
      <w:bodyDiv w:val="1"/>
      <w:marLeft w:val="0"/>
      <w:marRight w:val="0"/>
      <w:marTop w:val="0"/>
      <w:marBottom w:val="0"/>
      <w:divBdr>
        <w:top w:val="none" w:sz="0" w:space="0" w:color="auto"/>
        <w:left w:val="none" w:sz="0" w:space="0" w:color="auto"/>
        <w:bottom w:val="none" w:sz="0" w:space="0" w:color="auto"/>
        <w:right w:val="none" w:sz="0" w:space="0" w:color="auto"/>
      </w:divBdr>
    </w:div>
    <w:div w:id="438917517">
      <w:bodyDiv w:val="1"/>
      <w:marLeft w:val="0"/>
      <w:marRight w:val="0"/>
      <w:marTop w:val="0"/>
      <w:marBottom w:val="0"/>
      <w:divBdr>
        <w:top w:val="none" w:sz="0" w:space="0" w:color="auto"/>
        <w:left w:val="none" w:sz="0" w:space="0" w:color="auto"/>
        <w:bottom w:val="none" w:sz="0" w:space="0" w:color="auto"/>
        <w:right w:val="none" w:sz="0" w:space="0" w:color="auto"/>
      </w:divBdr>
    </w:div>
    <w:div w:id="501361387">
      <w:bodyDiv w:val="1"/>
      <w:marLeft w:val="0"/>
      <w:marRight w:val="0"/>
      <w:marTop w:val="0"/>
      <w:marBottom w:val="0"/>
      <w:divBdr>
        <w:top w:val="none" w:sz="0" w:space="0" w:color="auto"/>
        <w:left w:val="none" w:sz="0" w:space="0" w:color="auto"/>
        <w:bottom w:val="none" w:sz="0" w:space="0" w:color="auto"/>
        <w:right w:val="none" w:sz="0" w:space="0" w:color="auto"/>
      </w:divBdr>
    </w:div>
    <w:div w:id="510025053">
      <w:bodyDiv w:val="1"/>
      <w:marLeft w:val="0"/>
      <w:marRight w:val="0"/>
      <w:marTop w:val="0"/>
      <w:marBottom w:val="0"/>
      <w:divBdr>
        <w:top w:val="none" w:sz="0" w:space="0" w:color="auto"/>
        <w:left w:val="none" w:sz="0" w:space="0" w:color="auto"/>
        <w:bottom w:val="none" w:sz="0" w:space="0" w:color="auto"/>
        <w:right w:val="none" w:sz="0" w:space="0" w:color="auto"/>
      </w:divBdr>
    </w:div>
    <w:div w:id="556015090">
      <w:bodyDiv w:val="1"/>
      <w:marLeft w:val="0"/>
      <w:marRight w:val="0"/>
      <w:marTop w:val="0"/>
      <w:marBottom w:val="0"/>
      <w:divBdr>
        <w:top w:val="none" w:sz="0" w:space="0" w:color="auto"/>
        <w:left w:val="none" w:sz="0" w:space="0" w:color="auto"/>
        <w:bottom w:val="none" w:sz="0" w:space="0" w:color="auto"/>
        <w:right w:val="none" w:sz="0" w:space="0" w:color="auto"/>
      </w:divBdr>
    </w:div>
    <w:div w:id="594098573">
      <w:bodyDiv w:val="1"/>
      <w:marLeft w:val="0"/>
      <w:marRight w:val="0"/>
      <w:marTop w:val="0"/>
      <w:marBottom w:val="0"/>
      <w:divBdr>
        <w:top w:val="none" w:sz="0" w:space="0" w:color="auto"/>
        <w:left w:val="none" w:sz="0" w:space="0" w:color="auto"/>
        <w:bottom w:val="none" w:sz="0" w:space="0" w:color="auto"/>
        <w:right w:val="none" w:sz="0" w:space="0" w:color="auto"/>
      </w:divBdr>
    </w:div>
    <w:div w:id="717583069">
      <w:bodyDiv w:val="1"/>
      <w:marLeft w:val="0"/>
      <w:marRight w:val="0"/>
      <w:marTop w:val="0"/>
      <w:marBottom w:val="0"/>
      <w:divBdr>
        <w:top w:val="none" w:sz="0" w:space="0" w:color="auto"/>
        <w:left w:val="none" w:sz="0" w:space="0" w:color="auto"/>
        <w:bottom w:val="none" w:sz="0" w:space="0" w:color="auto"/>
        <w:right w:val="none" w:sz="0" w:space="0" w:color="auto"/>
      </w:divBdr>
      <w:divsChild>
        <w:div w:id="1211846255">
          <w:marLeft w:val="0"/>
          <w:marRight w:val="0"/>
          <w:marTop w:val="0"/>
          <w:marBottom w:val="0"/>
          <w:divBdr>
            <w:top w:val="none" w:sz="0" w:space="0" w:color="auto"/>
            <w:left w:val="none" w:sz="0" w:space="0" w:color="auto"/>
            <w:bottom w:val="none" w:sz="0" w:space="0" w:color="auto"/>
            <w:right w:val="none" w:sz="0" w:space="0" w:color="auto"/>
          </w:divBdr>
          <w:divsChild>
            <w:div w:id="1523666975">
              <w:marLeft w:val="0"/>
              <w:marRight w:val="0"/>
              <w:marTop w:val="0"/>
              <w:marBottom w:val="0"/>
              <w:divBdr>
                <w:top w:val="none" w:sz="0" w:space="0" w:color="auto"/>
                <w:left w:val="none" w:sz="0" w:space="0" w:color="auto"/>
                <w:bottom w:val="none" w:sz="0" w:space="0" w:color="auto"/>
                <w:right w:val="none" w:sz="0" w:space="0" w:color="auto"/>
              </w:divBdr>
              <w:divsChild>
                <w:div w:id="258951572">
                  <w:marLeft w:val="0"/>
                  <w:marRight w:val="0"/>
                  <w:marTop w:val="0"/>
                  <w:marBottom w:val="0"/>
                  <w:divBdr>
                    <w:top w:val="none" w:sz="0" w:space="0" w:color="auto"/>
                    <w:left w:val="none" w:sz="0" w:space="0" w:color="auto"/>
                    <w:bottom w:val="none" w:sz="0" w:space="0" w:color="auto"/>
                    <w:right w:val="none" w:sz="0" w:space="0" w:color="auto"/>
                  </w:divBdr>
                  <w:divsChild>
                    <w:div w:id="12124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67107">
      <w:bodyDiv w:val="1"/>
      <w:marLeft w:val="0"/>
      <w:marRight w:val="0"/>
      <w:marTop w:val="0"/>
      <w:marBottom w:val="0"/>
      <w:divBdr>
        <w:top w:val="none" w:sz="0" w:space="0" w:color="auto"/>
        <w:left w:val="none" w:sz="0" w:space="0" w:color="auto"/>
        <w:bottom w:val="none" w:sz="0" w:space="0" w:color="auto"/>
        <w:right w:val="none" w:sz="0" w:space="0" w:color="auto"/>
      </w:divBdr>
    </w:div>
    <w:div w:id="792091056">
      <w:bodyDiv w:val="1"/>
      <w:marLeft w:val="0"/>
      <w:marRight w:val="0"/>
      <w:marTop w:val="0"/>
      <w:marBottom w:val="0"/>
      <w:divBdr>
        <w:top w:val="none" w:sz="0" w:space="0" w:color="auto"/>
        <w:left w:val="none" w:sz="0" w:space="0" w:color="auto"/>
        <w:bottom w:val="none" w:sz="0" w:space="0" w:color="auto"/>
        <w:right w:val="none" w:sz="0" w:space="0" w:color="auto"/>
      </w:divBdr>
      <w:divsChild>
        <w:div w:id="661737642">
          <w:marLeft w:val="0"/>
          <w:marRight w:val="0"/>
          <w:marTop w:val="0"/>
          <w:marBottom w:val="0"/>
          <w:divBdr>
            <w:top w:val="none" w:sz="0" w:space="0" w:color="auto"/>
            <w:left w:val="none" w:sz="0" w:space="0" w:color="auto"/>
            <w:bottom w:val="none" w:sz="0" w:space="0" w:color="auto"/>
            <w:right w:val="none" w:sz="0" w:space="0" w:color="auto"/>
          </w:divBdr>
        </w:div>
      </w:divsChild>
    </w:div>
    <w:div w:id="985625791">
      <w:bodyDiv w:val="1"/>
      <w:marLeft w:val="0"/>
      <w:marRight w:val="0"/>
      <w:marTop w:val="0"/>
      <w:marBottom w:val="0"/>
      <w:divBdr>
        <w:top w:val="none" w:sz="0" w:space="0" w:color="auto"/>
        <w:left w:val="none" w:sz="0" w:space="0" w:color="auto"/>
        <w:bottom w:val="none" w:sz="0" w:space="0" w:color="auto"/>
        <w:right w:val="none" w:sz="0" w:space="0" w:color="auto"/>
      </w:divBdr>
    </w:div>
    <w:div w:id="1192037947">
      <w:bodyDiv w:val="1"/>
      <w:marLeft w:val="0"/>
      <w:marRight w:val="0"/>
      <w:marTop w:val="0"/>
      <w:marBottom w:val="0"/>
      <w:divBdr>
        <w:top w:val="none" w:sz="0" w:space="0" w:color="auto"/>
        <w:left w:val="none" w:sz="0" w:space="0" w:color="auto"/>
        <w:bottom w:val="none" w:sz="0" w:space="0" w:color="auto"/>
        <w:right w:val="none" w:sz="0" w:space="0" w:color="auto"/>
      </w:divBdr>
    </w:div>
    <w:div w:id="1232734701">
      <w:bodyDiv w:val="1"/>
      <w:marLeft w:val="0"/>
      <w:marRight w:val="0"/>
      <w:marTop w:val="0"/>
      <w:marBottom w:val="0"/>
      <w:divBdr>
        <w:top w:val="none" w:sz="0" w:space="0" w:color="auto"/>
        <w:left w:val="none" w:sz="0" w:space="0" w:color="auto"/>
        <w:bottom w:val="none" w:sz="0" w:space="0" w:color="auto"/>
        <w:right w:val="none" w:sz="0" w:space="0" w:color="auto"/>
      </w:divBdr>
    </w:div>
    <w:div w:id="1482236177">
      <w:bodyDiv w:val="1"/>
      <w:marLeft w:val="0"/>
      <w:marRight w:val="0"/>
      <w:marTop w:val="0"/>
      <w:marBottom w:val="0"/>
      <w:divBdr>
        <w:top w:val="none" w:sz="0" w:space="0" w:color="auto"/>
        <w:left w:val="none" w:sz="0" w:space="0" w:color="auto"/>
        <w:bottom w:val="none" w:sz="0" w:space="0" w:color="auto"/>
        <w:right w:val="none" w:sz="0" w:space="0" w:color="auto"/>
      </w:divBdr>
      <w:divsChild>
        <w:div w:id="1779715333">
          <w:marLeft w:val="0"/>
          <w:marRight w:val="0"/>
          <w:marTop w:val="0"/>
          <w:marBottom w:val="0"/>
          <w:divBdr>
            <w:top w:val="none" w:sz="0" w:space="0" w:color="auto"/>
            <w:left w:val="none" w:sz="0" w:space="0" w:color="auto"/>
            <w:bottom w:val="none" w:sz="0" w:space="0" w:color="auto"/>
            <w:right w:val="none" w:sz="0" w:space="0" w:color="auto"/>
          </w:divBdr>
          <w:divsChild>
            <w:div w:id="219220018">
              <w:marLeft w:val="0"/>
              <w:marRight w:val="0"/>
              <w:marTop w:val="0"/>
              <w:marBottom w:val="0"/>
              <w:divBdr>
                <w:top w:val="none" w:sz="0" w:space="0" w:color="auto"/>
                <w:left w:val="none" w:sz="0" w:space="0" w:color="auto"/>
                <w:bottom w:val="none" w:sz="0" w:space="0" w:color="auto"/>
                <w:right w:val="none" w:sz="0" w:space="0" w:color="auto"/>
              </w:divBdr>
              <w:divsChild>
                <w:div w:id="1392122412">
                  <w:marLeft w:val="0"/>
                  <w:marRight w:val="0"/>
                  <w:marTop w:val="0"/>
                  <w:marBottom w:val="0"/>
                  <w:divBdr>
                    <w:top w:val="none" w:sz="0" w:space="0" w:color="auto"/>
                    <w:left w:val="none" w:sz="0" w:space="0" w:color="auto"/>
                    <w:bottom w:val="none" w:sz="0" w:space="0" w:color="auto"/>
                    <w:right w:val="none" w:sz="0" w:space="0" w:color="auto"/>
                  </w:divBdr>
                  <w:divsChild>
                    <w:div w:id="13130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0199">
      <w:bodyDiv w:val="1"/>
      <w:marLeft w:val="0"/>
      <w:marRight w:val="0"/>
      <w:marTop w:val="0"/>
      <w:marBottom w:val="0"/>
      <w:divBdr>
        <w:top w:val="none" w:sz="0" w:space="0" w:color="auto"/>
        <w:left w:val="none" w:sz="0" w:space="0" w:color="auto"/>
        <w:bottom w:val="none" w:sz="0" w:space="0" w:color="auto"/>
        <w:right w:val="none" w:sz="0" w:space="0" w:color="auto"/>
      </w:divBdr>
    </w:div>
    <w:div w:id="1791900082">
      <w:bodyDiv w:val="1"/>
      <w:marLeft w:val="0"/>
      <w:marRight w:val="0"/>
      <w:marTop w:val="0"/>
      <w:marBottom w:val="0"/>
      <w:divBdr>
        <w:top w:val="none" w:sz="0" w:space="0" w:color="auto"/>
        <w:left w:val="none" w:sz="0" w:space="0" w:color="auto"/>
        <w:bottom w:val="none" w:sz="0" w:space="0" w:color="auto"/>
        <w:right w:val="none" w:sz="0" w:space="0" w:color="auto"/>
      </w:divBdr>
    </w:div>
    <w:div w:id="1863929673">
      <w:bodyDiv w:val="1"/>
      <w:marLeft w:val="0"/>
      <w:marRight w:val="0"/>
      <w:marTop w:val="0"/>
      <w:marBottom w:val="0"/>
      <w:divBdr>
        <w:top w:val="none" w:sz="0" w:space="0" w:color="auto"/>
        <w:left w:val="none" w:sz="0" w:space="0" w:color="auto"/>
        <w:bottom w:val="none" w:sz="0" w:space="0" w:color="auto"/>
        <w:right w:val="none" w:sz="0" w:space="0" w:color="auto"/>
      </w:divBdr>
    </w:div>
    <w:div w:id="1925531849">
      <w:bodyDiv w:val="1"/>
      <w:marLeft w:val="0"/>
      <w:marRight w:val="0"/>
      <w:marTop w:val="0"/>
      <w:marBottom w:val="0"/>
      <w:divBdr>
        <w:top w:val="none" w:sz="0" w:space="0" w:color="auto"/>
        <w:left w:val="none" w:sz="0" w:space="0" w:color="auto"/>
        <w:bottom w:val="none" w:sz="0" w:space="0" w:color="auto"/>
        <w:right w:val="none" w:sz="0" w:space="0" w:color="auto"/>
      </w:divBdr>
    </w:div>
    <w:div w:id="2020697634">
      <w:bodyDiv w:val="1"/>
      <w:marLeft w:val="0"/>
      <w:marRight w:val="0"/>
      <w:marTop w:val="0"/>
      <w:marBottom w:val="0"/>
      <w:divBdr>
        <w:top w:val="none" w:sz="0" w:space="0" w:color="auto"/>
        <w:left w:val="none" w:sz="0" w:space="0" w:color="auto"/>
        <w:bottom w:val="none" w:sz="0" w:space="0" w:color="auto"/>
        <w:right w:val="none" w:sz="0" w:space="0" w:color="auto"/>
      </w:divBdr>
      <w:divsChild>
        <w:div w:id="574048841">
          <w:marLeft w:val="0"/>
          <w:marRight w:val="0"/>
          <w:marTop w:val="30"/>
          <w:marBottom w:val="0"/>
          <w:divBdr>
            <w:top w:val="none" w:sz="0" w:space="0" w:color="auto"/>
            <w:left w:val="none" w:sz="0" w:space="0" w:color="auto"/>
            <w:bottom w:val="single" w:sz="48" w:space="0" w:color="FFFFFF"/>
            <w:right w:val="none" w:sz="0" w:space="0" w:color="auto"/>
          </w:divBdr>
          <w:divsChild>
            <w:div w:id="1077901845">
              <w:marLeft w:val="0"/>
              <w:marRight w:val="0"/>
              <w:marTop w:val="0"/>
              <w:marBottom w:val="0"/>
              <w:divBdr>
                <w:top w:val="none" w:sz="0" w:space="0" w:color="auto"/>
                <w:left w:val="none" w:sz="0" w:space="0" w:color="auto"/>
                <w:bottom w:val="none" w:sz="0" w:space="0" w:color="auto"/>
                <w:right w:val="none" w:sz="0" w:space="0" w:color="auto"/>
              </w:divBdr>
              <w:divsChild>
                <w:div w:id="2095474687">
                  <w:marLeft w:val="0"/>
                  <w:marRight w:val="0"/>
                  <w:marTop w:val="0"/>
                  <w:marBottom w:val="0"/>
                  <w:divBdr>
                    <w:top w:val="none" w:sz="0" w:space="0" w:color="auto"/>
                    <w:left w:val="none" w:sz="0" w:space="0" w:color="auto"/>
                    <w:bottom w:val="none" w:sz="0" w:space="0" w:color="auto"/>
                    <w:right w:val="none" w:sz="0" w:space="0" w:color="auto"/>
                  </w:divBdr>
                  <w:divsChild>
                    <w:div w:id="7423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alesgroup.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heila.gindes@thalescomminc.com" TargetMode="External"/><Relationship Id="rId4" Type="http://schemas.openxmlformats.org/officeDocument/2006/relationships/settings" Target="settings.xml"/><Relationship Id="rId9" Type="http://schemas.openxmlformats.org/officeDocument/2006/relationships/hyperlink" Target="http://www.thalescomminc.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Tag Line</vt:lpstr>
    </vt:vector>
  </TitlesOfParts>
  <Company>Thales Communications, Inc. USA</Company>
  <LinksUpToDate>false</LinksUpToDate>
  <CharactersWithSpaces>4116</CharactersWithSpaces>
  <SharedDoc>false</SharedDoc>
  <HLinks>
    <vt:vector size="18" baseType="variant">
      <vt:variant>
        <vt:i4>3276892</vt:i4>
      </vt:variant>
      <vt:variant>
        <vt:i4>6</vt:i4>
      </vt:variant>
      <vt:variant>
        <vt:i4>0</vt:i4>
      </vt:variant>
      <vt:variant>
        <vt:i4>5</vt:i4>
      </vt:variant>
      <vt:variant>
        <vt:lpwstr>mailto:sheila.gindes@thalescomminc.com</vt:lpwstr>
      </vt:variant>
      <vt:variant>
        <vt:lpwstr/>
      </vt:variant>
      <vt:variant>
        <vt:i4>2949217</vt:i4>
      </vt:variant>
      <vt:variant>
        <vt:i4>3</vt:i4>
      </vt:variant>
      <vt:variant>
        <vt:i4>0</vt:i4>
      </vt:variant>
      <vt:variant>
        <vt:i4>5</vt:i4>
      </vt:variant>
      <vt:variant>
        <vt:lpwstr>http://www.thalesgroup.com/</vt:lpwstr>
      </vt:variant>
      <vt:variant>
        <vt:lpwstr/>
      </vt:variant>
      <vt:variant>
        <vt:i4>5308426</vt:i4>
      </vt:variant>
      <vt:variant>
        <vt:i4>0</vt:i4>
      </vt:variant>
      <vt:variant>
        <vt:i4>0</vt:i4>
      </vt:variant>
      <vt:variant>
        <vt:i4>5</vt:i4>
      </vt:variant>
      <vt:variant>
        <vt:lpwstr>http://www.thalescomminc.com/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 Line</dc:title>
  <dc:creator>ljohnston</dc:creator>
  <cp:lastModifiedBy>Gindes, Sheila</cp:lastModifiedBy>
  <cp:revision>4</cp:revision>
  <cp:lastPrinted>2012-09-05T17:56:00Z</cp:lastPrinted>
  <dcterms:created xsi:type="dcterms:W3CDTF">2013-02-10T20:26:00Z</dcterms:created>
  <dcterms:modified xsi:type="dcterms:W3CDTF">2013-02-12T13:50:00Z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103725</vt:lpwstr>
  </property>
  <property fmtid="{D5CDD505-2E9C-101B-9397-08002B2CF9AE}" pid="3" name="NXPowerLiteVersion">
    <vt:lpwstr>D3.7.2</vt:lpwstr>
  </property>
  <property fmtid="{D5CDD505-2E9C-101B-9397-08002B2CF9AE}" pid="4" name="_NewReviewCycle">
    <vt:lpwstr/>
  </property>
</Properties>
</file>